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EADE0" w14:textId="6BA4FFBC" w:rsidR="00781CEA" w:rsidRPr="00E9638C" w:rsidRDefault="00F3025C" w:rsidP="000B3A72">
      <w:pPr>
        <w:widowControl w:val="0"/>
        <w:overflowPunct/>
        <w:autoSpaceDE/>
        <w:autoSpaceDN/>
        <w:adjustRightInd/>
        <w:spacing w:line="240" w:lineRule="auto"/>
        <w:jc w:val="center"/>
        <w:textAlignment w:val="auto"/>
        <w:rPr>
          <w:rFonts w:ascii="Arial" w:hAnsi="Arial" w:cs="Arial"/>
          <w:b/>
          <w:iCs/>
          <w:sz w:val="24"/>
          <w:szCs w:val="24"/>
          <w:u w:val="single"/>
          <w:lang w:eastAsia="fr-FR"/>
        </w:rPr>
      </w:pPr>
      <w:r w:rsidRPr="00E9638C">
        <w:rPr>
          <w:rFonts w:ascii="Calibri" w:hAnsi="Calibri" w:cs="Calibri"/>
          <w:b/>
          <w:bCs/>
          <w:i/>
          <w:iCs/>
          <w:noProof/>
          <w:color w:val="33CCCC"/>
          <w:sz w:val="30"/>
          <w:szCs w:val="30"/>
        </w:rPr>
        <w:drawing>
          <wp:anchor distT="36576" distB="36576" distL="36576" distR="36576" simplePos="0" relativeHeight="251661312" behindDoc="0" locked="0" layoutInCell="1" allowOverlap="1" wp14:anchorId="2B98C3D6" wp14:editId="7177471A">
            <wp:simplePos x="0" y="0"/>
            <wp:positionH relativeFrom="column">
              <wp:posOffset>2038350</wp:posOffset>
            </wp:positionH>
            <wp:positionV relativeFrom="paragraph">
              <wp:posOffset>-740410</wp:posOffset>
            </wp:positionV>
            <wp:extent cx="1054100" cy="603885"/>
            <wp:effectExtent l="0" t="0" r="0" b="5715"/>
            <wp:wrapNone/>
            <wp:docPr id="1" name="Image 1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0" cy="603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F8C0F0" w14:textId="55939742" w:rsidR="00ED6A13" w:rsidRPr="00E9638C" w:rsidRDefault="00ED6A13" w:rsidP="00ED6A13">
      <w:pPr>
        <w:tabs>
          <w:tab w:val="right" w:pos="7371"/>
        </w:tabs>
        <w:overflowPunct/>
        <w:autoSpaceDE/>
        <w:autoSpaceDN/>
        <w:adjustRightInd/>
        <w:spacing w:line="240" w:lineRule="auto"/>
        <w:ind w:hanging="567"/>
        <w:jc w:val="center"/>
        <w:textAlignment w:val="auto"/>
        <w:rPr>
          <w:rFonts w:ascii="Arial" w:hAnsi="Arial" w:cs="Arial"/>
          <w:b/>
          <w:i/>
          <w:sz w:val="24"/>
          <w:szCs w:val="24"/>
          <w:u w:val="single"/>
          <w:lang w:eastAsia="fr-FR"/>
        </w:rPr>
      </w:pPr>
      <w:r w:rsidRPr="00E9638C">
        <w:rPr>
          <w:rFonts w:ascii="Arial" w:hAnsi="Arial" w:cs="Arial"/>
          <w:b/>
          <w:i/>
          <w:sz w:val="24"/>
          <w:szCs w:val="24"/>
          <w:u w:val="single"/>
          <w:lang w:eastAsia="fr-FR"/>
        </w:rPr>
        <w:t>O R D R E   D U   J O U R</w:t>
      </w:r>
    </w:p>
    <w:p w14:paraId="243AC6C7" w14:textId="1C57F062" w:rsidR="008600C2" w:rsidRDefault="00ED6A13" w:rsidP="00ED6A13">
      <w:pPr>
        <w:tabs>
          <w:tab w:val="right" w:pos="7371"/>
        </w:tabs>
        <w:overflowPunct/>
        <w:autoSpaceDE/>
        <w:autoSpaceDN/>
        <w:adjustRightInd/>
        <w:spacing w:line="240" w:lineRule="auto"/>
        <w:ind w:hanging="567"/>
        <w:jc w:val="center"/>
        <w:textAlignment w:val="auto"/>
        <w:rPr>
          <w:rFonts w:ascii="Arial" w:hAnsi="Arial" w:cs="Arial"/>
          <w:b/>
          <w:i/>
          <w:sz w:val="24"/>
          <w:szCs w:val="24"/>
          <w:u w:val="single"/>
          <w:lang w:eastAsia="fr-FR"/>
        </w:rPr>
      </w:pPr>
      <w:r w:rsidRPr="00E9638C">
        <w:rPr>
          <w:rFonts w:ascii="Arial" w:hAnsi="Arial" w:cs="Arial"/>
          <w:b/>
          <w:i/>
          <w:sz w:val="24"/>
          <w:szCs w:val="24"/>
          <w:u w:val="single"/>
          <w:lang w:eastAsia="fr-FR"/>
        </w:rPr>
        <w:t xml:space="preserve">Séance ordinaire du </w:t>
      </w:r>
      <w:r w:rsidR="0006439C">
        <w:rPr>
          <w:rFonts w:ascii="Arial" w:hAnsi="Arial" w:cs="Arial"/>
          <w:b/>
          <w:i/>
          <w:sz w:val="24"/>
          <w:szCs w:val="24"/>
          <w:u w:val="single"/>
          <w:lang w:eastAsia="fr-FR"/>
        </w:rPr>
        <w:t xml:space="preserve">17 janvier 2023 </w:t>
      </w:r>
      <w:r w:rsidR="008600C2" w:rsidRPr="00E9638C">
        <w:rPr>
          <w:rFonts w:ascii="Arial" w:hAnsi="Arial" w:cs="Arial"/>
          <w:b/>
          <w:i/>
          <w:sz w:val="24"/>
          <w:szCs w:val="24"/>
          <w:u w:val="single"/>
          <w:lang w:eastAsia="fr-FR"/>
        </w:rPr>
        <w:t xml:space="preserve">à 18 h 30 </w:t>
      </w:r>
    </w:p>
    <w:p w14:paraId="346D7BD2" w14:textId="77777777" w:rsidR="00F7741A" w:rsidRPr="00310D8C" w:rsidRDefault="00F7741A" w:rsidP="00F7741A">
      <w:pPr>
        <w:spacing w:line="240" w:lineRule="auto"/>
        <w:ind w:hanging="567"/>
        <w:jc w:val="center"/>
        <w:rPr>
          <w:rFonts w:ascii="Arial" w:hAnsi="Arial" w:cs="Arial"/>
          <w:b/>
          <w:i/>
          <w:iCs/>
          <w:sz w:val="24"/>
          <w:szCs w:val="24"/>
          <w:u w:val="single"/>
          <w:lang w:val="nl-NL"/>
        </w:rPr>
      </w:pPr>
    </w:p>
    <w:p w14:paraId="673402D9" w14:textId="77777777" w:rsidR="00F7741A" w:rsidRPr="00E9638C" w:rsidRDefault="00F7741A" w:rsidP="00F7741A">
      <w:pPr>
        <w:pStyle w:val="Paragraphedeliste"/>
        <w:widowControl w:val="0"/>
        <w:numPr>
          <w:ilvl w:val="0"/>
          <w:numId w:val="1"/>
        </w:numPr>
        <w:tabs>
          <w:tab w:val="left" w:leader="hyphen" w:pos="1701"/>
          <w:tab w:val="left" w:pos="3886"/>
        </w:tabs>
        <w:overflowPunct/>
        <w:autoSpaceDE/>
        <w:adjustRightInd/>
        <w:spacing w:line="240" w:lineRule="auto"/>
        <w:ind w:left="567" w:hanging="567"/>
        <w:textAlignment w:val="auto"/>
        <w:rPr>
          <w:rFonts w:ascii="Arial" w:hAnsi="Arial" w:cs="Arial"/>
          <w:b/>
          <w:i/>
          <w:iCs/>
        </w:rPr>
      </w:pPr>
      <w:r w:rsidRPr="00E9638C">
        <w:rPr>
          <w:rFonts w:ascii="Arial" w:hAnsi="Arial" w:cs="Arial"/>
          <w:b/>
          <w:i/>
          <w:iCs/>
        </w:rPr>
        <w:t>Ouverture de l’assemblée</w:t>
      </w:r>
    </w:p>
    <w:p w14:paraId="515E3DAF" w14:textId="77777777" w:rsidR="00F7741A" w:rsidRDefault="00F7741A" w:rsidP="00F7741A">
      <w:pPr>
        <w:widowControl w:val="0"/>
        <w:tabs>
          <w:tab w:val="left" w:leader="hyphen" w:pos="1701"/>
          <w:tab w:val="left" w:pos="3886"/>
        </w:tabs>
        <w:overflowPunct/>
        <w:autoSpaceDE/>
        <w:adjustRightInd/>
        <w:spacing w:line="240" w:lineRule="auto"/>
        <w:ind w:left="567" w:hanging="567"/>
        <w:rPr>
          <w:rFonts w:ascii="Arial" w:hAnsi="Arial" w:cs="Arial"/>
          <w:b/>
          <w:i/>
          <w:iCs/>
        </w:rPr>
      </w:pPr>
    </w:p>
    <w:p w14:paraId="27715045" w14:textId="77777777" w:rsidR="00F7741A" w:rsidRPr="00E9638C" w:rsidRDefault="00F7741A" w:rsidP="00F7741A">
      <w:pPr>
        <w:pStyle w:val="Paragraphedeliste"/>
        <w:widowControl w:val="0"/>
        <w:numPr>
          <w:ilvl w:val="0"/>
          <w:numId w:val="1"/>
        </w:numPr>
        <w:tabs>
          <w:tab w:val="left" w:leader="hyphen" w:pos="1701"/>
          <w:tab w:val="left" w:pos="3886"/>
        </w:tabs>
        <w:overflowPunct/>
        <w:autoSpaceDE/>
        <w:adjustRightInd/>
        <w:spacing w:line="240" w:lineRule="auto"/>
        <w:ind w:left="567" w:hanging="567"/>
        <w:textAlignment w:val="auto"/>
        <w:rPr>
          <w:rFonts w:ascii="Arial" w:hAnsi="Arial" w:cs="Arial"/>
          <w:b/>
          <w:i/>
          <w:iCs/>
        </w:rPr>
      </w:pPr>
      <w:r w:rsidRPr="00E9638C">
        <w:rPr>
          <w:rFonts w:ascii="Arial" w:hAnsi="Arial" w:cs="Arial"/>
          <w:b/>
          <w:i/>
          <w:iCs/>
        </w:rPr>
        <w:t>Adoption de l’ordre du jour</w:t>
      </w:r>
    </w:p>
    <w:p w14:paraId="41213DE9" w14:textId="77777777" w:rsidR="00F7741A" w:rsidRPr="00E9638C" w:rsidRDefault="00F7741A" w:rsidP="00F7741A">
      <w:pPr>
        <w:widowControl w:val="0"/>
        <w:tabs>
          <w:tab w:val="left" w:leader="hyphen" w:pos="1701"/>
          <w:tab w:val="left" w:pos="3886"/>
        </w:tabs>
        <w:overflowPunct/>
        <w:autoSpaceDE/>
        <w:adjustRightInd/>
        <w:spacing w:line="240" w:lineRule="auto"/>
        <w:ind w:left="567" w:hanging="567"/>
        <w:rPr>
          <w:rFonts w:ascii="Arial" w:hAnsi="Arial" w:cs="Arial"/>
          <w:b/>
          <w:i/>
          <w:iCs/>
        </w:rPr>
      </w:pPr>
    </w:p>
    <w:p w14:paraId="3350DB21" w14:textId="77777777" w:rsidR="00F7741A" w:rsidRPr="00E9638C" w:rsidRDefault="00F7741A" w:rsidP="00F7741A">
      <w:pPr>
        <w:pStyle w:val="Paragraphedeliste"/>
        <w:widowControl w:val="0"/>
        <w:numPr>
          <w:ilvl w:val="0"/>
          <w:numId w:val="1"/>
        </w:numPr>
        <w:tabs>
          <w:tab w:val="left" w:leader="hyphen" w:pos="1701"/>
          <w:tab w:val="left" w:pos="3886"/>
        </w:tabs>
        <w:overflowPunct/>
        <w:autoSpaceDE/>
        <w:adjustRightInd/>
        <w:spacing w:line="240" w:lineRule="auto"/>
        <w:ind w:left="567" w:hanging="567"/>
        <w:textAlignment w:val="auto"/>
        <w:rPr>
          <w:rFonts w:ascii="Arial" w:hAnsi="Arial" w:cs="Arial"/>
          <w:b/>
          <w:i/>
          <w:iCs/>
        </w:rPr>
      </w:pPr>
      <w:r w:rsidRPr="00E9638C">
        <w:rPr>
          <w:rFonts w:ascii="Arial" w:hAnsi="Arial" w:cs="Arial"/>
          <w:b/>
          <w:i/>
          <w:iCs/>
        </w:rPr>
        <w:t>Première période de questions</w:t>
      </w:r>
    </w:p>
    <w:p w14:paraId="3FF33F67" w14:textId="77777777" w:rsidR="00F7741A" w:rsidRPr="00E9638C" w:rsidRDefault="00F7741A" w:rsidP="00F7741A">
      <w:pPr>
        <w:tabs>
          <w:tab w:val="left" w:leader="hyphen" w:pos="1701"/>
          <w:tab w:val="left" w:pos="3886"/>
        </w:tabs>
        <w:spacing w:line="240" w:lineRule="auto"/>
        <w:ind w:left="567" w:hanging="567"/>
        <w:rPr>
          <w:rFonts w:ascii="Arial" w:hAnsi="Arial" w:cs="Arial"/>
          <w:b/>
          <w:i/>
          <w:iCs/>
        </w:rPr>
      </w:pPr>
    </w:p>
    <w:p w14:paraId="71D43805" w14:textId="77777777" w:rsidR="00F7741A" w:rsidRPr="00E9638C" w:rsidRDefault="00F7741A" w:rsidP="00F7741A">
      <w:pPr>
        <w:pStyle w:val="Paragraphedeliste"/>
        <w:numPr>
          <w:ilvl w:val="0"/>
          <w:numId w:val="1"/>
        </w:numPr>
        <w:tabs>
          <w:tab w:val="left" w:leader="hyphen" w:pos="1701"/>
          <w:tab w:val="left" w:pos="3886"/>
        </w:tabs>
        <w:spacing w:line="240" w:lineRule="auto"/>
        <w:ind w:left="567" w:hanging="567"/>
        <w:textAlignment w:val="auto"/>
        <w:rPr>
          <w:rFonts w:ascii="Arial" w:hAnsi="Arial" w:cs="Arial"/>
          <w:b/>
          <w:i/>
          <w:iCs/>
        </w:rPr>
      </w:pPr>
      <w:r w:rsidRPr="00E9638C">
        <w:rPr>
          <w:rFonts w:ascii="Arial" w:hAnsi="Arial" w:cs="Arial"/>
          <w:b/>
          <w:i/>
          <w:iCs/>
        </w:rPr>
        <w:t>Adoption des dépenses</w:t>
      </w:r>
    </w:p>
    <w:p w14:paraId="7575FD57" w14:textId="77777777" w:rsidR="00F7741A" w:rsidRPr="00E9638C" w:rsidRDefault="00F7741A" w:rsidP="00F7741A">
      <w:pPr>
        <w:pStyle w:val="Paragraphedeliste"/>
        <w:spacing w:line="240" w:lineRule="auto"/>
        <w:ind w:left="567" w:hanging="567"/>
        <w:rPr>
          <w:rFonts w:ascii="Arial" w:hAnsi="Arial" w:cs="Arial"/>
          <w:b/>
          <w:i/>
          <w:iCs/>
        </w:rPr>
      </w:pPr>
    </w:p>
    <w:p w14:paraId="4A84F79A" w14:textId="77777777" w:rsidR="00F7741A" w:rsidRPr="00E9638C" w:rsidRDefault="00F7741A" w:rsidP="00F7741A">
      <w:pPr>
        <w:pStyle w:val="Paragraphedeliste"/>
        <w:widowControl w:val="0"/>
        <w:numPr>
          <w:ilvl w:val="0"/>
          <w:numId w:val="1"/>
        </w:numPr>
        <w:tabs>
          <w:tab w:val="left" w:leader="hyphen" w:pos="1701"/>
          <w:tab w:val="left" w:pos="3886"/>
        </w:tabs>
        <w:overflowPunct/>
        <w:autoSpaceDE/>
        <w:adjustRightInd/>
        <w:spacing w:line="240" w:lineRule="auto"/>
        <w:ind w:left="567" w:hanging="567"/>
        <w:textAlignment w:val="auto"/>
        <w:rPr>
          <w:rFonts w:ascii="Arial" w:hAnsi="Arial" w:cs="Arial"/>
          <w:b/>
          <w:i/>
          <w:iCs/>
        </w:rPr>
      </w:pPr>
      <w:r w:rsidRPr="00E9638C">
        <w:rPr>
          <w:rFonts w:ascii="Arial" w:hAnsi="Arial" w:cs="Arial"/>
          <w:b/>
          <w:i/>
          <w:iCs/>
        </w:rPr>
        <w:t>Adoption d</w:t>
      </w:r>
      <w:r>
        <w:rPr>
          <w:rFonts w:ascii="Arial" w:hAnsi="Arial" w:cs="Arial"/>
          <w:b/>
          <w:i/>
          <w:iCs/>
        </w:rPr>
        <w:t xml:space="preserve">es procès-verbaux </w:t>
      </w:r>
      <w:r w:rsidRPr="00E9638C">
        <w:rPr>
          <w:rFonts w:ascii="Arial" w:hAnsi="Arial" w:cs="Arial"/>
          <w:b/>
          <w:i/>
          <w:iCs/>
        </w:rPr>
        <w:t>de</w:t>
      </w:r>
      <w:r>
        <w:rPr>
          <w:rFonts w:ascii="Arial" w:hAnsi="Arial" w:cs="Arial"/>
          <w:b/>
          <w:i/>
          <w:iCs/>
        </w:rPr>
        <w:t xml:space="preserve">s </w:t>
      </w:r>
      <w:r w:rsidRPr="00E9638C">
        <w:rPr>
          <w:rFonts w:ascii="Arial" w:hAnsi="Arial" w:cs="Arial"/>
          <w:b/>
          <w:i/>
          <w:iCs/>
        </w:rPr>
        <w:t>assemblée</w:t>
      </w:r>
      <w:r>
        <w:rPr>
          <w:rFonts w:ascii="Arial" w:hAnsi="Arial" w:cs="Arial"/>
          <w:b/>
          <w:i/>
          <w:iCs/>
        </w:rPr>
        <w:t>s</w:t>
      </w:r>
      <w:r w:rsidRPr="00E9638C">
        <w:rPr>
          <w:rFonts w:ascii="Arial" w:hAnsi="Arial" w:cs="Arial"/>
          <w:b/>
          <w:i/>
          <w:iCs/>
        </w:rPr>
        <w:t xml:space="preserve"> d</w:t>
      </w:r>
      <w:r>
        <w:rPr>
          <w:rFonts w:ascii="Arial" w:hAnsi="Arial" w:cs="Arial"/>
          <w:b/>
          <w:i/>
          <w:iCs/>
        </w:rPr>
        <w:t>es</w:t>
      </w:r>
      <w:r w:rsidRPr="00E9638C">
        <w:rPr>
          <w:rFonts w:ascii="Arial" w:hAnsi="Arial" w:cs="Arial"/>
          <w:b/>
          <w:i/>
          <w:iCs/>
        </w:rPr>
        <w:t xml:space="preserve"> </w:t>
      </w:r>
      <w:r>
        <w:rPr>
          <w:rFonts w:ascii="Arial" w:hAnsi="Arial" w:cs="Arial"/>
          <w:b/>
          <w:i/>
          <w:iCs/>
        </w:rPr>
        <w:t xml:space="preserve">6 et 19 décembre </w:t>
      </w:r>
      <w:r w:rsidRPr="00E9638C">
        <w:rPr>
          <w:rFonts w:ascii="Arial" w:hAnsi="Arial" w:cs="Arial"/>
          <w:b/>
          <w:i/>
          <w:iCs/>
        </w:rPr>
        <w:t>2022</w:t>
      </w:r>
    </w:p>
    <w:p w14:paraId="6A1BB8AB" w14:textId="77777777" w:rsidR="00F7741A" w:rsidRPr="00E9638C" w:rsidRDefault="00F7741A" w:rsidP="00F7741A">
      <w:pPr>
        <w:tabs>
          <w:tab w:val="left" w:leader="hyphen" w:pos="1701"/>
          <w:tab w:val="left" w:pos="3886"/>
        </w:tabs>
        <w:spacing w:line="240" w:lineRule="auto"/>
        <w:ind w:left="567" w:hanging="567"/>
        <w:rPr>
          <w:rFonts w:ascii="Arial" w:hAnsi="Arial" w:cs="Arial"/>
          <w:b/>
          <w:i/>
          <w:iCs/>
        </w:rPr>
      </w:pPr>
    </w:p>
    <w:p w14:paraId="44885D46" w14:textId="77777777" w:rsidR="00F7741A" w:rsidRPr="00E9638C" w:rsidRDefault="00F7741A" w:rsidP="00F7741A">
      <w:pPr>
        <w:pStyle w:val="Paragraphedeliste"/>
        <w:widowControl w:val="0"/>
        <w:numPr>
          <w:ilvl w:val="0"/>
          <w:numId w:val="1"/>
        </w:numPr>
        <w:tabs>
          <w:tab w:val="left" w:leader="hyphen" w:pos="1701"/>
          <w:tab w:val="left" w:pos="3886"/>
        </w:tabs>
        <w:overflowPunct/>
        <w:autoSpaceDE/>
        <w:adjustRightInd/>
        <w:spacing w:line="240" w:lineRule="auto"/>
        <w:ind w:left="567" w:hanging="567"/>
        <w:textAlignment w:val="auto"/>
        <w:rPr>
          <w:rFonts w:ascii="Arial" w:hAnsi="Arial" w:cs="Arial"/>
          <w:b/>
          <w:i/>
          <w:iCs/>
        </w:rPr>
      </w:pPr>
      <w:r w:rsidRPr="00E9638C">
        <w:rPr>
          <w:rFonts w:ascii="Arial" w:hAnsi="Arial" w:cs="Arial"/>
          <w:b/>
          <w:i/>
          <w:iCs/>
        </w:rPr>
        <w:t>Propos de la Mairesse et des Conseillers</w:t>
      </w:r>
    </w:p>
    <w:p w14:paraId="3E6F2883" w14:textId="77777777" w:rsidR="00F7741A" w:rsidRPr="00E9638C" w:rsidRDefault="00F7741A" w:rsidP="00F7741A">
      <w:pPr>
        <w:tabs>
          <w:tab w:val="left" w:leader="hyphen" w:pos="1701"/>
          <w:tab w:val="left" w:pos="3886"/>
        </w:tabs>
        <w:spacing w:line="240" w:lineRule="auto"/>
        <w:ind w:left="567" w:hanging="567"/>
        <w:rPr>
          <w:rFonts w:ascii="Arial" w:hAnsi="Arial" w:cs="Arial"/>
          <w:b/>
          <w:i/>
          <w:iCs/>
        </w:rPr>
      </w:pPr>
    </w:p>
    <w:p w14:paraId="4971FA83" w14:textId="77777777" w:rsidR="00F7741A" w:rsidRPr="00E9638C" w:rsidRDefault="00F7741A" w:rsidP="00F7741A">
      <w:pPr>
        <w:pStyle w:val="Paragraphedeliste"/>
        <w:widowControl w:val="0"/>
        <w:numPr>
          <w:ilvl w:val="0"/>
          <w:numId w:val="1"/>
        </w:numPr>
        <w:tabs>
          <w:tab w:val="left" w:leader="hyphen" w:pos="1701"/>
          <w:tab w:val="left" w:pos="3886"/>
        </w:tabs>
        <w:overflowPunct/>
        <w:autoSpaceDE/>
        <w:adjustRightInd/>
        <w:spacing w:line="240" w:lineRule="auto"/>
        <w:ind w:left="567" w:hanging="567"/>
        <w:textAlignment w:val="auto"/>
        <w:rPr>
          <w:rFonts w:ascii="Arial" w:hAnsi="Arial" w:cs="Arial"/>
          <w:b/>
          <w:i/>
          <w:iCs/>
          <w:u w:val="single"/>
        </w:rPr>
      </w:pPr>
      <w:r w:rsidRPr="00E9638C">
        <w:rPr>
          <w:rFonts w:ascii="Arial" w:hAnsi="Arial" w:cs="Arial"/>
          <w:b/>
          <w:i/>
          <w:iCs/>
          <w:u w:val="single"/>
        </w:rPr>
        <w:t>Affaires nouvelles et commencées </w:t>
      </w:r>
    </w:p>
    <w:p w14:paraId="34A45406" w14:textId="77777777" w:rsidR="00F7741A" w:rsidRPr="00E9638C" w:rsidRDefault="00F7741A" w:rsidP="00F7741A">
      <w:pPr>
        <w:pStyle w:val="Paragraphedeliste"/>
        <w:spacing w:line="240" w:lineRule="auto"/>
        <w:rPr>
          <w:rFonts w:ascii="Arial" w:hAnsi="Arial" w:cs="Arial"/>
          <w:b/>
          <w:i/>
          <w:iCs/>
          <w:u w:val="single"/>
        </w:rPr>
      </w:pPr>
    </w:p>
    <w:p w14:paraId="1F383B41" w14:textId="77777777" w:rsidR="00F7741A" w:rsidRPr="00E9638C" w:rsidRDefault="00F7741A" w:rsidP="00F7741A">
      <w:pPr>
        <w:pStyle w:val="Paragraphedeliste"/>
        <w:spacing w:line="240" w:lineRule="auto"/>
        <w:ind w:left="1134" w:hanging="567"/>
        <w:rPr>
          <w:rFonts w:ascii="Arial" w:hAnsi="Arial" w:cs="Arial"/>
          <w:b/>
          <w:i/>
          <w:iCs/>
          <w:u w:val="single"/>
        </w:rPr>
      </w:pPr>
      <w:r w:rsidRPr="00E9638C">
        <w:rPr>
          <w:rFonts w:ascii="Arial" w:hAnsi="Arial" w:cs="Arial"/>
          <w:b/>
          <w:i/>
          <w:iCs/>
        </w:rPr>
        <w:t>7.1</w:t>
      </w:r>
      <w:r>
        <w:rPr>
          <w:rFonts w:ascii="Arial" w:hAnsi="Arial" w:cs="Arial"/>
          <w:b/>
          <w:i/>
          <w:iCs/>
        </w:rPr>
        <w:tab/>
      </w:r>
      <w:r w:rsidRPr="00E9638C">
        <w:rPr>
          <w:rFonts w:ascii="Arial" w:hAnsi="Arial" w:cs="Arial"/>
          <w:b/>
          <w:i/>
          <w:iCs/>
          <w:u w:val="single"/>
        </w:rPr>
        <w:t xml:space="preserve">Conseil </w:t>
      </w:r>
    </w:p>
    <w:p w14:paraId="4B45F49E" w14:textId="77777777" w:rsidR="00F7741A" w:rsidRPr="00E9638C" w:rsidRDefault="00F7741A" w:rsidP="00F7741A">
      <w:pPr>
        <w:pStyle w:val="Paragraphedeliste"/>
        <w:spacing w:line="240" w:lineRule="auto"/>
        <w:ind w:left="1134" w:hanging="567"/>
        <w:rPr>
          <w:rFonts w:ascii="Arial" w:hAnsi="Arial" w:cs="Arial"/>
          <w:b/>
          <w:i/>
          <w:iCs/>
        </w:rPr>
      </w:pPr>
    </w:p>
    <w:p w14:paraId="55C64097" w14:textId="77777777" w:rsidR="00F7741A" w:rsidRDefault="00F7741A" w:rsidP="00F7741A">
      <w:pPr>
        <w:widowControl w:val="0"/>
        <w:tabs>
          <w:tab w:val="left" w:leader="hyphen" w:pos="1560"/>
          <w:tab w:val="left" w:pos="3886"/>
        </w:tabs>
        <w:overflowPunct/>
        <w:autoSpaceDE/>
        <w:autoSpaceDN/>
        <w:adjustRightInd/>
        <w:spacing w:line="240" w:lineRule="auto"/>
        <w:ind w:left="1134" w:hanging="567"/>
        <w:textAlignment w:val="auto"/>
        <w:rPr>
          <w:rFonts w:ascii="Arial" w:hAnsi="Arial" w:cs="Arial"/>
          <w:b/>
          <w:i/>
          <w:iCs/>
        </w:rPr>
      </w:pPr>
      <w:bookmarkStart w:id="0" w:name="_Hlk121209110"/>
      <w:r>
        <w:rPr>
          <w:rFonts w:ascii="Arial" w:hAnsi="Arial" w:cs="Arial"/>
          <w:b/>
          <w:i/>
          <w:iCs/>
        </w:rPr>
        <w:t>7.1.1      Autorisation des dépenses incompressibles 2023</w:t>
      </w:r>
    </w:p>
    <w:p w14:paraId="31A8CFFA" w14:textId="77777777" w:rsidR="00F7741A" w:rsidRDefault="00F7741A" w:rsidP="00F7741A">
      <w:pPr>
        <w:widowControl w:val="0"/>
        <w:tabs>
          <w:tab w:val="left" w:leader="hyphen" w:pos="1560"/>
          <w:tab w:val="left" w:pos="3886"/>
        </w:tabs>
        <w:overflowPunct/>
        <w:autoSpaceDE/>
        <w:autoSpaceDN/>
        <w:adjustRightInd/>
        <w:spacing w:line="240" w:lineRule="auto"/>
        <w:ind w:left="1134" w:hanging="567"/>
        <w:textAlignment w:val="auto"/>
        <w:rPr>
          <w:rFonts w:ascii="Arial" w:hAnsi="Arial" w:cs="Arial"/>
          <w:b/>
          <w:i/>
          <w:iCs/>
        </w:rPr>
      </w:pPr>
    </w:p>
    <w:p w14:paraId="343F6B9C" w14:textId="34818588" w:rsidR="00F7741A" w:rsidRDefault="00F7741A" w:rsidP="00F7741A">
      <w:pPr>
        <w:widowControl w:val="0"/>
        <w:tabs>
          <w:tab w:val="left" w:leader="hyphen" w:pos="1560"/>
          <w:tab w:val="left" w:pos="3886"/>
        </w:tabs>
        <w:overflowPunct/>
        <w:autoSpaceDE/>
        <w:autoSpaceDN/>
        <w:adjustRightInd/>
        <w:spacing w:line="240" w:lineRule="auto"/>
        <w:ind w:left="1276" w:hanging="709"/>
        <w:textAlignment w:val="auto"/>
        <w:rPr>
          <w:rFonts w:ascii="Arial" w:hAnsi="Arial" w:cs="Arial"/>
          <w:b/>
          <w:i/>
          <w:iCs/>
        </w:rPr>
      </w:pPr>
      <w:r>
        <w:rPr>
          <w:rFonts w:ascii="Arial" w:hAnsi="Arial" w:cs="Arial"/>
          <w:b/>
          <w:i/>
          <w:iCs/>
        </w:rPr>
        <w:t xml:space="preserve">7.1.2 </w:t>
      </w:r>
      <w:r>
        <w:rPr>
          <w:rFonts w:ascii="Arial" w:hAnsi="Arial" w:cs="Arial"/>
          <w:b/>
          <w:i/>
          <w:iCs/>
        </w:rPr>
        <w:t xml:space="preserve">  </w:t>
      </w:r>
      <w:r w:rsidR="00263CA1">
        <w:rPr>
          <w:rFonts w:ascii="Arial" w:hAnsi="Arial" w:cs="Arial"/>
          <w:b/>
          <w:i/>
          <w:iCs/>
        </w:rPr>
        <w:t xml:space="preserve"> </w:t>
      </w:r>
      <w:r>
        <w:rPr>
          <w:rFonts w:ascii="Arial" w:hAnsi="Arial" w:cs="Arial"/>
          <w:b/>
          <w:i/>
          <w:iCs/>
        </w:rPr>
        <w:t xml:space="preserve">Modification des signataires chez Desjardins – </w:t>
      </w:r>
      <w:r w:rsidR="00806986">
        <w:rPr>
          <w:rFonts w:ascii="Arial" w:hAnsi="Arial" w:cs="Arial"/>
          <w:b/>
          <w:i/>
          <w:iCs/>
        </w:rPr>
        <w:t xml:space="preserve">Ajouter </w:t>
      </w:r>
      <w:r>
        <w:rPr>
          <w:rFonts w:ascii="Arial" w:hAnsi="Arial" w:cs="Arial"/>
          <w:b/>
          <w:i/>
          <w:iCs/>
        </w:rPr>
        <w:t xml:space="preserve">Johanne Larocque, Mairesse suppléante – Enlever les signataires François Gauthier et Gisèle Prévost </w:t>
      </w:r>
    </w:p>
    <w:p w14:paraId="00100596" w14:textId="77777777" w:rsidR="00F7741A" w:rsidRDefault="00F7741A" w:rsidP="00F7741A">
      <w:pPr>
        <w:widowControl w:val="0"/>
        <w:tabs>
          <w:tab w:val="left" w:leader="hyphen" w:pos="1560"/>
          <w:tab w:val="left" w:pos="3886"/>
        </w:tabs>
        <w:overflowPunct/>
        <w:autoSpaceDE/>
        <w:autoSpaceDN/>
        <w:adjustRightInd/>
        <w:spacing w:line="240" w:lineRule="auto"/>
        <w:ind w:left="1276" w:hanging="709"/>
        <w:textAlignment w:val="auto"/>
        <w:rPr>
          <w:rFonts w:ascii="Arial" w:hAnsi="Arial" w:cs="Arial"/>
          <w:b/>
          <w:i/>
          <w:iCs/>
        </w:rPr>
      </w:pPr>
    </w:p>
    <w:p w14:paraId="01B2EAAB" w14:textId="5C3553F3" w:rsidR="00F7741A" w:rsidRDefault="00F7741A" w:rsidP="00F7741A">
      <w:pPr>
        <w:widowControl w:val="0"/>
        <w:tabs>
          <w:tab w:val="left" w:leader="hyphen" w:pos="1418"/>
          <w:tab w:val="left" w:pos="3886"/>
        </w:tabs>
        <w:overflowPunct/>
        <w:autoSpaceDE/>
        <w:autoSpaceDN/>
        <w:adjustRightInd/>
        <w:spacing w:line="240" w:lineRule="auto"/>
        <w:ind w:left="1418" w:hanging="851"/>
        <w:textAlignment w:val="auto"/>
        <w:rPr>
          <w:rFonts w:ascii="Arial" w:hAnsi="Arial" w:cs="Arial"/>
          <w:b/>
          <w:i/>
          <w:iCs/>
        </w:rPr>
      </w:pPr>
      <w:r>
        <w:rPr>
          <w:rFonts w:ascii="Arial" w:hAnsi="Arial" w:cs="Arial"/>
          <w:b/>
          <w:i/>
          <w:iCs/>
        </w:rPr>
        <w:t xml:space="preserve">7.1.3   </w:t>
      </w:r>
      <w:r>
        <w:rPr>
          <w:rFonts w:ascii="Arial" w:hAnsi="Arial" w:cs="Arial"/>
          <w:b/>
          <w:i/>
          <w:iCs/>
        </w:rPr>
        <w:t xml:space="preserve">   </w:t>
      </w:r>
      <w:r>
        <w:rPr>
          <w:rFonts w:ascii="Arial" w:hAnsi="Arial" w:cs="Arial"/>
          <w:b/>
          <w:i/>
          <w:iCs/>
        </w:rPr>
        <w:t>Adoption du Calendrier 2023 concernant les ordures et le recyclage</w:t>
      </w:r>
    </w:p>
    <w:p w14:paraId="47E144D0" w14:textId="77777777" w:rsidR="00F7741A" w:rsidRDefault="00F7741A" w:rsidP="00F7741A">
      <w:pPr>
        <w:widowControl w:val="0"/>
        <w:tabs>
          <w:tab w:val="left" w:leader="hyphen" w:pos="1418"/>
          <w:tab w:val="left" w:pos="3886"/>
        </w:tabs>
        <w:overflowPunct/>
        <w:autoSpaceDE/>
        <w:autoSpaceDN/>
        <w:adjustRightInd/>
        <w:spacing w:line="240" w:lineRule="auto"/>
        <w:ind w:left="1418" w:hanging="851"/>
        <w:textAlignment w:val="auto"/>
        <w:rPr>
          <w:rFonts w:ascii="Arial" w:hAnsi="Arial" w:cs="Arial"/>
          <w:b/>
          <w:i/>
          <w:iCs/>
        </w:rPr>
      </w:pPr>
    </w:p>
    <w:p w14:paraId="2819CAE1" w14:textId="77777777" w:rsidR="00F7741A" w:rsidRDefault="00F7741A" w:rsidP="00F7741A">
      <w:pPr>
        <w:widowControl w:val="0"/>
        <w:tabs>
          <w:tab w:val="left" w:leader="hyphen" w:pos="1134"/>
          <w:tab w:val="left" w:pos="3886"/>
        </w:tabs>
        <w:overflowPunct/>
        <w:autoSpaceDE/>
        <w:autoSpaceDN/>
        <w:adjustRightInd/>
        <w:spacing w:line="240" w:lineRule="auto"/>
        <w:ind w:left="1134" w:hanging="567"/>
        <w:textAlignment w:val="auto"/>
        <w:rPr>
          <w:rFonts w:ascii="Arial" w:hAnsi="Arial" w:cs="Arial"/>
          <w:b/>
          <w:i/>
          <w:iCs/>
        </w:rPr>
      </w:pPr>
      <w:r>
        <w:rPr>
          <w:rFonts w:ascii="Arial" w:hAnsi="Arial" w:cs="Arial"/>
          <w:b/>
          <w:i/>
          <w:iCs/>
        </w:rPr>
        <w:t>7.1.4       Modification de la date de la séance du Conseil du mois de</w:t>
      </w:r>
    </w:p>
    <w:p w14:paraId="0088EFE9" w14:textId="77777777" w:rsidR="00F7741A" w:rsidRDefault="00F7741A" w:rsidP="00F7741A">
      <w:pPr>
        <w:widowControl w:val="0"/>
        <w:tabs>
          <w:tab w:val="left" w:leader="hyphen" w:pos="1134"/>
          <w:tab w:val="left" w:pos="3886"/>
        </w:tabs>
        <w:overflowPunct/>
        <w:autoSpaceDE/>
        <w:autoSpaceDN/>
        <w:adjustRightInd/>
        <w:spacing w:line="240" w:lineRule="auto"/>
        <w:ind w:left="1134" w:hanging="567"/>
        <w:textAlignment w:val="auto"/>
        <w:rPr>
          <w:rFonts w:ascii="Arial" w:hAnsi="Arial" w:cs="Arial"/>
          <w:b/>
          <w:i/>
          <w:iCs/>
        </w:rPr>
      </w:pPr>
      <w:r>
        <w:rPr>
          <w:rFonts w:ascii="Arial" w:hAnsi="Arial" w:cs="Arial"/>
          <w:b/>
          <w:i/>
          <w:iCs/>
        </w:rPr>
        <w:t xml:space="preserve">               </w:t>
      </w:r>
      <w:proofErr w:type="gramStart"/>
      <w:r>
        <w:rPr>
          <w:rFonts w:ascii="Arial" w:hAnsi="Arial" w:cs="Arial"/>
          <w:b/>
          <w:i/>
          <w:iCs/>
        </w:rPr>
        <w:t>février</w:t>
      </w:r>
      <w:proofErr w:type="gramEnd"/>
      <w:r>
        <w:rPr>
          <w:rFonts w:ascii="Arial" w:hAnsi="Arial" w:cs="Arial"/>
          <w:b/>
          <w:i/>
          <w:iCs/>
        </w:rPr>
        <w:t xml:space="preserve"> 2023 </w:t>
      </w:r>
    </w:p>
    <w:p w14:paraId="20686CC7" w14:textId="77777777" w:rsidR="00F7741A" w:rsidRDefault="00F7741A" w:rsidP="00F7741A">
      <w:pPr>
        <w:widowControl w:val="0"/>
        <w:tabs>
          <w:tab w:val="left" w:leader="hyphen" w:pos="1134"/>
          <w:tab w:val="left" w:pos="3886"/>
        </w:tabs>
        <w:overflowPunct/>
        <w:autoSpaceDE/>
        <w:autoSpaceDN/>
        <w:adjustRightInd/>
        <w:spacing w:line="240" w:lineRule="auto"/>
        <w:ind w:left="1134" w:hanging="567"/>
        <w:textAlignment w:val="auto"/>
        <w:rPr>
          <w:rFonts w:ascii="Arial" w:hAnsi="Arial" w:cs="Arial"/>
          <w:b/>
          <w:i/>
          <w:iCs/>
        </w:rPr>
      </w:pPr>
    </w:p>
    <w:p w14:paraId="6121CB6F" w14:textId="43056FF3" w:rsidR="00F7741A" w:rsidRDefault="00F7741A" w:rsidP="00F7741A">
      <w:pPr>
        <w:widowControl w:val="0"/>
        <w:tabs>
          <w:tab w:val="left" w:pos="3886"/>
        </w:tabs>
        <w:overflowPunct/>
        <w:autoSpaceDE/>
        <w:autoSpaceDN/>
        <w:adjustRightInd/>
        <w:spacing w:line="240" w:lineRule="auto"/>
        <w:ind w:left="1418" w:hanging="851"/>
        <w:textAlignment w:val="auto"/>
        <w:rPr>
          <w:rFonts w:ascii="Arial" w:hAnsi="Arial" w:cs="Arial"/>
          <w:b/>
          <w:i/>
          <w:iCs/>
        </w:rPr>
      </w:pPr>
      <w:r>
        <w:rPr>
          <w:rFonts w:ascii="Arial" w:hAnsi="Arial" w:cs="Arial"/>
          <w:b/>
          <w:i/>
          <w:iCs/>
        </w:rPr>
        <w:t xml:space="preserve">7.1.5  </w:t>
      </w:r>
      <w:r>
        <w:rPr>
          <w:rFonts w:ascii="Arial" w:hAnsi="Arial" w:cs="Arial"/>
          <w:b/>
          <w:i/>
          <w:iCs/>
        </w:rPr>
        <w:t xml:space="preserve">    </w:t>
      </w:r>
      <w:r>
        <w:rPr>
          <w:rFonts w:ascii="Arial" w:hAnsi="Arial" w:cs="Arial"/>
          <w:b/>
          <w:i/>
          <w:iCs/>
        </w:rPr>
        <w:t>Résolution de concordance et de courte échéance relativement à un emprunt par billets au montant de 269 000 $ qui sera réalisé le 24 janvier 2023</w:t>
      </w:r>
    </w:p>
    <w:p w14:paraId="68864F0E" w14:textId="77777777" w:rsidR="00F7741A" w:rsidRDefault="00F7741A" w:rsidP="00F7741A">
      <w:pPr>
        <w:widowControl w:val="0"/>
        <w:tabs>
          <w:tab w:val="left" w:pos="3886"/>
        </w:tabs>
        <w:overflowPunct/>
        <w:autoSpaceDE/>
        <w:autoSpaceDN/>
        <w:adjustRightInd/>
        <w:spacing w:line="240" w:lineRule="auto"/>
        <w:ind w:left="1418" w:hanging="851"/>
        <w:textAlignment w:val="auto"/>
        <w:rPr>
          <w:rFonts w:ascii="Arial" w:hAnsi="Arial" w:cs="Arial"/>
          <w:b/>
          <w:i/>
          <w:iCs/>
        </w:rPr>
      </w:pPr>
    </w:p>
    <w:p w14:paraId="0393B9A3" w14:textId="40D0AD2F" w:rsidR="00F7741A" w:rsidRDefault="00F7741A" w:rsidP="00F7741A">
      <w:pPr>
        <w:widowControl w:val="0"/>
        <w:tabs>
          <w:tab w:val="left" w:pos="3886"/>
        </w:tabs>
        <w:overflowPunct/>
        <w:autoSpaceDE/>
        <w:autoSpaceDN/>
        <w:adjustRightInd/>
        <w:spacing w:line="240" w:lineRule="auto"/>
        <w:ind w:left="1418" w:hanging="851"/>
        <w:textAlignment w:val="auto"/>
        <w:rPr>
          <w:rFonts w:ascii="Arial" w:hAnsi="Arial" w:cs="Arial"/>
          <w:b/>
          <w:i/>
          <w:iCs/>
        </w:rPr>
      </w:pPr>
      <w:r>
        <w:rPr>
          <w:rFonts w:ascii="Arial" w:hAnsi="Arial" w:cs="Arial"/>
          <w:b/>
          <w:i/>
          <w:iCs/>
        </w:rPr>
        <w:t xml:space="preserve">7.1.6  </w:t>
      </w:r>
      <w:r>
        <w:rPr>
          <w:rFonts w:ascii="Arial" w:hAnsi="Arial" w:cs="Arial"/>
          <w:b/>
          <w:i/>
          <w:iCs/>
        </w:rPr>
        <w:t xml:space="preserve">   </w:t>
      </w:r>
      <w:r>
        <w:rPr>
          <w:rFonts w:ascii="Arial" w:hAnsi="Arial" w:cs="Arial"/>
          <w:b/>
          <w:i/>
          <w:iCs/>
        </w:rPr>
        <w:t>Soumissions pour l’émission de billets – Règlement d’emprunt 1033</w:t>
      </w:r>
    </w:p>
    <w:p w14:paraId="554544C1" w14:textId="77777777" w:rsidR="00F7741A" w:rsidRDefault="00F7741A" w:rsidP="00F7741A">
      <w:pPr>
        <w:widowControl w:val="0"/>
        <w:tabs>
          <w:tab w:val="left" w:pos="3886"/>
        </w:tabs>
        <w:overflowPunct/>
        <w:autoSpaceDE/>
        <w:autoSpaceDN/>
        <w:adjustRightInd/>
        <w:spacing w:line="240" w:lineRule="auto"/>
        <w:ind w:left="1418" w:hanging="851"/>
        <w:textAlignment w:val="auto"/>
        <w:rPr>
          <w:rFonts w:ascii="Arial" w:hAnsi="Arial" w:cs="Arial"/>
          <w:b/>
          <w:i/>
          <w:iCs/>
        </w:rPr>
      </w:pPr>
    </w:p>
    <w:p w14:paraId="5D6B9633" w14:textId="6A9EF984" w:rsidR="00F7741A" w:rsidRDefault="00F7741A" w:rsidP="00F7741A">
      <w:pPr>
        <w:widowControl w:val="0"/>
        <w:tabs>
          <w:tab w:val="left" w:leader="hyphen" w:pos="1134"/>
          <w:tab w:val="left" w:pos="3886"/>
        </w:tabs>
        <w:overflowPunct/>
        <w:autoSpaceDE/>
        <w:autoSpaceDN/>
        <w:adjustRightInd/>
        <w:spacing w:line="240" w:lineRule="auto"/>
        <w:ind w:left="1134" w:hanging="567"/>
        <w:textAlignment w:val="auto"/>
        <w:rPr>
          <w:rFonts w:ascii="Arial" w:hAnsi="Arial" w:cs="Arial"/>
          <w:b/>
          <w:i/>
          <w:iCs/>
        </w:rPr>
      </w:pPr>
      <w:r>
        <w:rPr>
          <w:rFonts w:ascii="Arial" w:hAnsi="Arial" w:cs="Arial"/>
          <w:b/>
          <w:i/>
          <w:iCs/>
        </w:rPr>
        <w:t>7.1.7     Fin du contrat d’embauche de Yves Gauthier</w:t>
      </w:r>
    </w:p>
    <w:p w14:paraId="036E0690" w14:textId="77777777" w:rsidR="00F7741A" w:rsidRDefault="00F7741A" w:rsidP="00F7741A">
      <w:pPr>
        <w:widowControl w:val="0"/>
        <w:tabs>
          <w:tab w:val="left" w:leader="hyphen" w:pos="1134"/>
          <w:tab w:val="left" w:pos="3886"/>
        </w:tabs>
        <w:overflowPunct/>
        <w:autoSpaceDE/>
        <w:autoSpaceDN/>
        <w:adjustRightInd/>
        <w:spacing w:line="240" w:lineRule="auto"/>
        <w:ind w:left="1134" w:hanging="567"/>
        <w:textAlignment w:val="auto"/>
        <w:rPr>
          <w:rFonts w:ascii="Arial" w:hAnsi="Arial" w:cs="Arial"/>
          <w:b/>
          <w:i/>
          <w:iCs/>
        </w:rPr>
      </w:pPr>
    </w:p>
    <w:p w14:paraId="2EFE623C" w14:textId="77777777" w:rsidR="00F7741A" w:rsidRDefault="00F7741A" w:rsidP="00F7741A">
      <w:pPr>
        <w:widowControl w:val="0"/>
        <w:tabs>
          <w:tab w:val="left" w:leader="hyphen" w:pos="1134"/>
          <w:tab w:val="left" w:pos="3886"/>
        </w:tabs>
        <w:overflowPunct/>
        <w:autoSpaceDE/>
        <w:autoSpaceDN/>
        <w:adjustRightInd/>
        <w:spacing w:line="240" w:lineRule="auto"/>
        <w:ind w:left="1276" w:hanging="709"/>
        <w:textAlignment w:val="auto"/>
        <w:rPr>
          <w:rFonts w:ascii="Arial" w:hAnsi="Arial" w:cs="Arial"/>
          <w:b/>
          <w:i/>
          <w:iCs/>
        </w:rPr>
      </w:pPr>
      <w:proofErr w:type="gramStart"/>
      <w:r>
        <w:rPr>
          <w:rFonts w:ascii="Arial" w:hAnsi="Arial" w:cs="Arial"/>
          <w:b/>
          <w:i/>
          <w:iCs/>
        </w:rPr>
        <w:t>7.1.8  Appui</w:t>
      </w:r>
      <w:proofErr w:type="gramEnd"/>
      <w:r>
        <w:rPr>
          <w:rFonts w:ascii="Arial" w:hAnsi="Arial" w:cs="Arial"/>
          <w:b/>
          <w:i/>
          <w:iCs/>
        </w:rPr>
        <w:t xml:space="preserve"> à la MRC des Maskoutains dans sa demande d’intervention gouvernementale auprès des assureurs pour la sauvegarde du patrimoine québécois</w:t>
      </w:r>
    </w:p>
    <w:p w14:paraId="700B59CE" w14:textId="77777777" w:rsidR="00F7741A" w:rsidRDefault="00F7741A" w:rsidP="00F7741A">
      <w:pPr>
        <w:widowControl w:val="0"/>
        <w:tabs>
          <w:tab w:val="left" w:leader="hyphen" w:pos="1134"/>
          <w:tab w:val="left" w:pos="3886"/>
        </w:tabs>
        <w:overflowPunct/>
        <w:autoSpaceDE/>
        <w:autoSpaceDN/>
        <w:adjustRightInd/>
        <w:spacing w:line="240" w:lineRule="auto"/>
        <w:ind w:left="1418" w:hanging="851"/>
        <w:textAlignment w:val="auto"/>
        <w:rPr>
          <w:rFonts w:ascii="Arial" w:hAnsi="Arial" w:cs="Arial"/>
          <w:b/>
          <w:i/>
          <w:iCs/>
        </w:rPr>
      </w:pPr>
    </w:p>
    <w:p w14:paraId="467C024D" w14:textId="4FEE7C54" w:rsidR="00F7741A" w:rsidRDefault="00F7741A" w:rsidP="00F7741A">
      <w:pPr>
        <w:widowControl w:val="0"/>
        <w:tabs>
          <w:tab w:val="left" w:leader="hyphen" w:pos="1134"/>
          <w:tab w:val="left" w:pos="3886"/>
        </w:tabs>
        <w:overflowPunct/>
        <w:autoSpaceDE/>
        <w:autoSpaceDN/>
        <w:adjustRightInd/>
        <w:spacing w:line="240" w:lineRule="auto"/>
        <w:ind w:left="1418" w:hanging="851"/>
        <w:textAlignment w:val="auto"/>
        <w:rPr>
          <w:rFonts w:ascii="Arial" w:hAnsi="Arial" w:cs="Arial"/>
          <w:b/>
          <w:i/>
          <w:iCs/>
        </w:rPr>
      </w:pPr>
      <w:r>
        <w:rPr>
          <w:rFonts w:ascii="Arial" w:hAnsi="Arial" w:cs="Arial"/>
          <w:b/>
          <w:i/>
          <w:iCs/>
        </w:rPr>
        <w:t>7.1.9      Modification du contrat de travail de Chantal Delisle – Jours de maladie</w:t>
      </w:r>
    </w:p>
    <w:p w14:paraId="1E712A8D" w14:textId="77777777" w:rsidR="00F7741A" w:rsidRDefault="00F7741A" w:rsidP="00F7741A">
      <w:pPr>
        <w:widowControl w:val="0"/>
        <w:tabs>
          <w:tab w:val="left" w:leader="hyphen" w:pos="1134"/>
          <w:tab w:val="left" w:pos="3886"/>
        </w:tabs>
        <w:overflowPunct/>
        <w:autoSpaceDE/>
        <w:autoSpaceDN/>
        <w:adjustRightInd/>
        <w:spacing w:line="240" w:lineRule="auto"/>
        <w:ind w:left="1418" w:hanging="851"/>
        <w:textAlignment w:val="auto"/>
        <w:rPr>
          <w:rFonts w:ascii="Arial" w:hAnsi="Arial" w:cs="Arial"/>
          <w:b/>
          <w:i/>
          <w:iCs/>
        </w:rPr>
      </w:pPr>
    </w:p>
    <w:p w14:paraId="767A303F" w14:textId="77777777" w:rsidR="00F7741A" w:rsidRDefault="00F7741A" w:rsidP="00F7741A">
      <w:pPr>
        <w:widowControl w:val="0"/>
        <w:tabs>
          <w:tab w:val="left" w:leader="hyphen" w:pos="1134"/>
          <w:tab w:val="left" w:pos="3886"/>
        </w:tabs>
        <w:overflowPunct/>
        <w:autoSpaceDE/>
        <w:autoSpaceDN/>
        <w:adjustRightInd/>
        <w:spacing w:line="240" w:lineRule="auto"/>
        <w:ind w:left="1418" w:hanging="851"/>
        <w:textAlignment w:val="auto"/>
        <w:rPr>
          <w:rFonts w:ascii="Arial" w:hAnsi="Arial" w:cs="Arial"/>
          <w:b/>
          <w:i/>
          <w:iCs/>
          <w:snapToGrid w:val="0"/>
        </w:rPr>
      </w:pPr>
      <w:r w:rsidRPr="00494B9F">
        <w:rPr>
          <w:rFonts w:ascii="Arial" w:hAnsi="Arial" w:cs="Arial"/>
          <w:b/>
          <w:i/>
          <w:iCs/>
        </w:rPr>
        <w:t>7.1.</w:t>
      </w:r>
      <w:r>
        <w:rPr>
          <w:rFonts w:ascii="Arial" w:hAnsi="Arial" w:cs="Arial"/>
          <w:b/>
          <w:i/>
          <w:iCs/>
        </w:rPr>
        <w:t>10</w:t>
      </w:r>
      <w:r w:rsidRPr="00494B9F">
        <w:rPr>
          <w:rFonts w:ascii="Arial" w:hAnsi="Arial" w:cs="Arial"/>
          <w:b/>
          <w:i/>
          <w:iCs/>
        </w:rPr>
        <w:t xml:space="preserve"> Autorisation de divulgation</w:t>
      </w:r>
      <w:r w:rsidRPr="00494B9F">
        <w:rPr>
          <w:rFonts w:ascii="Arial" w:hAnsi="Arial" w:cs="Arial"/>
          <w:b/>
          <w:i/>
          <w:iCs/>
          <w:snapToGrid w:val="0"/>
        </w:rPr>
        <w:t xml:space="preserve"> des informations sur les prélèvements réels déclarés – Données sur les prélèvements d’eau</w:t>
      </w:r>
    </w:p>
    <w:p w14:paraId="4899D699" w14:textId="77777777" w:rsidR="00F7741A" w:rsidRDefault="00F7741A" w:rsidP="00F7741A">
      <w:pPr>
        <w:spacing w:line="240" w:lineRule="auto"/>
        <w:ind w:left="1410" w:hanging="1410"/>
        <w:rPr>
          <w:rFonts w:ascii="Arial" w:hAnsi="Arial" w:cs="Arial"/>
          <w:b/>
          <w:i/>
          <w:iCs/>
          <w:snapToGrid w:val="0"/>
        </w:rPr>
      </w:pPr>
    </w:p>
    <w:bookmarkEnd w:id="0"/>
    <w:p w14:paraId="50CA9335" w14:textId="77777777" w:rsidR="00F7741A" w:rsidRDefault="00F7741A" w:rsidP="00F7741A">
      <w:pPr>
        <w:pStyle w:val="Paragraphedeliste"/>
        <w:spacing w:line="240" w:lineRule="auto"/>
        <w:ind w:left="0"/>
        <w:rPr>
          <w:rFonts w:ascii="Arial" w:hAnsi="Arial"/>
          <w:b/>
          <w:i/>
        </w:rPr>
      </w:pPr>
      <w:r w:rsidRPr="009D0552">
        <w:rPr>
          <w:rFonts w:ascii="Arial" w:hAnsi="Arial"/>
          <w:b/>
          <w:i/>
        </w:rPr>
        <w:t xml:space="preserve">8.      </w:t>
      </w:r>
      <w:r w:rsidRPr="002573CF">
        <w:rPr>
          <w:rFonts w:ascii="Arial" w:hAnsi="Arial"/>
          <w:b/>
          <w:i/>
          <w:u w:val="single"/>
        </w:rPr>
        <w:t>Législation</w:t>
      </w:r>
    </w:p>
    <w:p w14:paraId="067E3A1D" w14:textId="77777777" w:rsidR="00F7741A" w:rsidRPr="009D0552" w:rsidRDefault="00F7741A" w:rsidP="00F7741A">
      <w:pPr>
        <w:pStyle w:val="Paragraphedeliste"/>
        <w:spacing w:line="240" w:lineRule="auto"/>
        <w:ind w:left="0"/>
        <w:rPr>
          <w:rFonts w:ascii="Arial" w:hAnsi="Arial"/>
          <w:b/>
          <w:i/>
        </w:rPr>
      </w:pPr>
    </w:p>
    <w:p w14:paraId="3388268E" w14:textId="77777777" w:rsidR="00F7741A" w:rsidRPr="009D0552" w:rsidRDefault="00F7741A" w:rsidP="00F7741A">
      <w:pPr>
        <w:spacing w:line="240" w:lineRule="auto"/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 xml:space="preserve">         </w:t>
      </w:r>
      <w:r w:rsidRPr="009D0552">
        <w:rPr>
          <w:rFonts w:ascii="Arial" w:hAnsi="Arial"/>
          <w:b/>
          <w:i/>
        </w:rPr>
        <w:t xml:space="preserve">8.1 </w:t>
      </w:r>
      <w:r>
        <w:rPr>
          <w:rFonts w:ascii="Arial" w:hAnsi="Arial"/>
          <w:b/>
          <w:i/>
        </w:rPr>
        <w:t xml:space="preserve">          </w:t>
      </w:r>
      <w:r w:rsidRPr="008D6BC2">
        <w:rPr>
          <w:rFonts w:ascii="Arial" w:hAnsi="Arial"/>
          <w:b/>
          <w:i/>
          <w:u w:val="single"/>
        </w:rPr>
        <w:t>Documents</w:t>
      </w:r>
    </w:p>
    <w:p w14:paraId="093BDC06" w14:textId="77777777" w:rsidR="00F7741A" w:rsidRDefault="00F7741A" w:rsidP="00F7741A">
      <w:pPr>
        <w:widowControl w:val="0"/>
        <w:tabs>
          <w:tab w:val="left" w:pos="567"/>
          <w:tab w:val="left" w:leader="hyphen" w:pos="1701"/>
          <w:tab w:val="left" w:pos="3886"/>
          <w:tab w:val="right" w:pos="7371"/>
        </w:tabs>
        <w:overflowPunct/>
        <w:autoSpaceDE/>
        <w:adjustRightInd/>
        <w:spacing w:line="240" w:lineRule="auto"/>
        <w:rPr>
          <w:rFonts w:ascii="Arial" w:hAnsi="Arial"/>
          <w:b/>
          <w:i/>
        </w:rPr>
      </w:pPr>
      <w:bookmarkStart w:id="1" w:name="_Hlk117003823"/>
    </w:p>
    <w:p w14:paraId="58747BC4" w14:textId="136FCD77" w:rsidR="00F7741A" w:rsidRDefault="00F7741A" w:rsidP="00F7741A">
      <w:pPr>
        <w:widowControl w:val="0"/>
        <w:tabs>
          <w:tab w:val="left" w:pos="284"/>
          <w:tab w:val="left" w:pos="567"/>
          <w:tab w:val="left" w:leader="hyphen" w:pos="1701"/>
          <w:tab w:val="left" w:pos="3886"/>
          <w:tab w:val="right" w:pos="7371"/>
        </w:tabs>
        <w:overflowPunct/>
        <w:autoSpaceDE/>
        <w:adjustRightInd/>
        <w:spacing w:line="240" w:lineRule="auto"/>
        <w:ind w:left="1418" w:hanging="1418"/>
        <w:rPr>
          <w:rFonts w:ascii="Arial" w:hAnsi="Arial" w:cs="Arial"/>
          <w:b/>
          <w:i/>
          <w:iCs/>
          <w:spacing w:val="-3"/>
        </w:rPr>
      </w:pPr>
      <w:r>
        <w:rPr>
          <w:rFonts w:ascii="Arial" w:hAnsi="Arial"/>
          <w:b/>
          <w:i/>
        </w:rPr>
        <w:t xml:space="preserve">         </w:t>
      </w:r>
      <w:r w:rsidRPr="009D0552">
        <w:rPr>
          <w:rFonts w:ascii="Arial" w:hAnsi="Arial"/>
          <w:b/>
          <w:i/>
        </w:rPr>
        <w:t xml:space="preserve">8.1.1 </w:t>
      </w:r>
      <w:r>
        <w:rPr>
          <w:rFonts w:ascii="Arial" w:hAnsi="Arial"/>
          <w:b/>
          <w:i/>
        </w:rPr>
        <w:t xml:space="preserve"> </w:t>
      </w:r>
      <w:bookmarkEnd w:id="1"/>
      <w:r>
        <w:rPr>
          <w:rFonts w:ascii="Arial" w:hAnsi="Arial"/>
          <w:b/>
          <w:i/>
        </w:rPr>
        <w:t xml:space="preserve"> </w:t>
      </w:r>
      <w:r>
        <w:rPr>
          <w:rFonts w:ascii="Arial" w:hAnsi="Arial"/>
          <w:b/>
          <w:i/>
        </w:rPr>
        <w:t xml:space="preserve">  </w:t>
      </w:r>
      <w:r w:rsidRPr="00CE47CB">
        <w:rPr>
          <w:rFonts w:ascii="Arial" w:hAnsi="Arial" w:cs="Arial"/>
          <w:b/>
          <w:i/>
          <w:iCs/>
          <w:spacing w:val="-3"/>
        </w:rPr>
        <w:t>Dépôt au Conseil par la Directrice générale et Greffière-trésorière du rapport annuel 202</w:t>
      </w:r>
      <w:r>
        <w:rPr>
          <w:rFonts w:ascii="Arial" w:hAnsi="Arial" w:cs="Arial"/>
          <w:b/>
          <w:i/>
          <w:iCs/>
          <w:spacing w:val="-3"/>
        </w:rPr>
        <w:t>2</w:t>
      </w:r>
      <w:r w:rsidRPr="00CE47CB">
        <w:rPr>
          <w:rFonts w:ascii="Arial" w:hAnsi="Arial" w:cs="Arial"/>
          <w:b/>
          <w:i/>
          <w:iCs/>
          <w:spacing w:val="-3"/>
        </w:rPr>
        <w:t xml:space="preserve"> sur l’application du Règlement 1031-1 sur la gestion contractuelle</w:t>
      </w:r>
    </w:p>
    <w:p w14:paraId="07BCE0C7" w14:textId="77777777" w:rsidR="00F7741A" w:rsidRDefault="00F7741A" w:rsidP="00F7741A">
      <w:pPr>
        <w:widowControl w:val="0"/>
        <w:tabs>
          <w:tab w:val="left" w:pos="284"/>
          <w:tab w:val="left" w:pos="567"/>
          <w:tab w:val="left" w:leader="hyphen" w:pos="1701"/>
          <w:tab w:val="left" w:pos="3886"/>
          <w:tab w:val="right" w:pos="7371"/>
        </w:tabs>
        <w:overflowPunct/>
        <w:autoSpaceDE/>
        <w:adjustRightInd/>
        <w:spacing w:line="240" w:lineRule="auto"/>
        <w:ind w:left="1418" w:hanging="1418"/>
        <w:rPr>
          <w:rFonts w:ascii="Arial" w:hAnsi="Arial" w:cs="Arial"/>
          <w:b/>
          <w:i/>
          <w:iCs/>
          <w:spacing w:val="-3"/>
        </w:rPr>
      </w:pPr>
    </w:p>
    <w:p w14:paraId="7407EC36" w14:textId="77777777" w:rsidR="00F7741A" w:rsidRDefault="00F7741A" w:rsidP="00F7741A">
      <w:pPr>
        <w:widowControl w:val="0"/>
        <w:tabs>
          <w:tab w:val="left" w:pos="284"/>
          <w:tab w:val="left" w:pos="567"/>
          <w:tab w:val="left" w:leader="hyphen" w:pos="1701"/>
          <w:tab w:val="left" w:pos="3886"/>
          <w:tab w:val="right" w:pos="7371"/>
        </w:tabs>
        <w:overflowPunct/>
        <w:autoSpaceDE/>
        <w:adjustRightInd/>
        <w:spacing w:line="240" w:lineRule="auto"/>
        <w:ind w:left="1418" w:hanging="1418"/>
        <w:rPr>
          <w:rFonts w:ascii="Arial" w:hAnsi="Arial" w:cs="Arial"/>
          <w:b/>
          <w:i/>
          <w:iCs/>
          <w:spacing w:val="-3"/>
          <w:u w:val="single"/>
        </w:rPr>
      </w:pPr>
      <w:r>
        <w:rPr>
          <w:rFonts w:ascii="Arial" w:hAnsi="Arial" w:cs="Arial"/>
          <w:b/>
          <w:i/>
          <w:iCs/>
          <w:spacing w:val="-3"/>
        </w:rPr>
        <w:tab/>
        <w:t xml:space="preserve">    8.2             </w:t>
      </w:r>
      <w:r w:rsidRPr="001A518B">
        <w:rPr>
          <w:rFonts w:ascii="Arial" w:hAnsi="Arial" w:cs="Arial"/>
          <w:b/>
          <w:i/>
          <w:iCs/>
          <w:spacing w:val="-3"/>
          <w:u w:val="single"/>
        </w:rPr>
        <w:t>Règlements</w:t>
      </w:r>
    </w:p>
    <w:p w14:paraId="6EFDBD1D" w14:textId="77777777" w:rsidR="00F7741A" w:rsidRDefault="00F7741A" w:rsidP="00F7741A">
      <w:pPr>
        <w:widowControl w:val="0"/>
        <w:tabs>
          <w:tab w:val="left" w:pos="284"/>
          <w:tab w:val="left" w:pos="567"/>
          <w:tab w:val="left" w:leader="hyphen" w:pos="1701"/>
          <w:tab w:val="left" w:pos="3886"/>
          <w:tab w:val="right" w:pos="7371"/>
        </w:tabs>
        <w:overflowPunct/>
        <w:autoSpaceDE/>
        <w:adjustRightInd/>
        <w:spacing w:line="240" w:lineRule="auto"/>
        <w:ind w:left="1418" w:hanging="1418"/>
        <w:rPr>
          <w:rFonts w:ascii="Arial" w:hAnsi="Arial" w:cs="Arial"/>
          <w:b/>
          <w:i/>
          <w:iCs/>
          <w:spacing w:val="-3"/>
        </w:rPr>
      </w:pPr>
    </w:p>
    <w:p w14:paraId="174CF826" w14:textId="76EE1B69" w:rsidR="00F7741A" w:rsidRDefault="00F7741A" w:rsidP="00F7741A">
      <w:pPr>
        <w:widowControl w:val="0"/>
        <w:tabs>
          <w:tab w:val="left" w:pos="284"/>
          <w:tab w:val="left" w:pos="567"/>
          <w:tab w:val="left" w:leader="hyphen" w:pos="1701"/>
          <w:tab w:val="left" w:pos="3886"/>
          <w:tab w:val="right" w:pos="7371"/>
        </w:tabs>
        <w:overflowPunct/>
        <w:autoSpaceDE/>
        <w:adjustRightInd/>
        <w:spacing w:line="240" w:lineRule="auto"/>
        <w:ind w:left="1418" w:hanging="1418"/>
        <w:rPr>
          <w:rFonts w:ascii="Arial" w:hAnsi="Arial" w:cs="Arial"/>
          <w:b/>
          <w:i/>
          <w:iCs/>
          <w:spacing w:val="-3"/>
        </w:rPr>
      </w:pPr>
      <w:r>
        <w:rPr>
          <w:rFonts w:ascii="Arial" w:hAnsi="Arial" w:cs="Arial"/>
          <w:b/>
          <w:i/>
          <w:iCs/>
          <w:spacing w:val="-3"/>
        </w:rPr>
        <w:t xml:space="preserve">         8.2.1        Avis de motion en vue d’adopter le Règlement numéro 1004-1 abrogeant le Règlement 1004 et régissant les comptes de taxes et les intérêts</w:t>
      </w:r>
    </w:p>
    <w:p w14:paraId="7ED891F5" w14:textId="77777777" w:rsidR="00F7741A" w:rsidRDefault="00F7741A" w:rsidP="00F7741A">
      <w:pPr>
        <w:widowControl w:val="0"/>
        <w:tabs>
          <w:tab w:val="left" w:pos="284"/>
          <w:tab w:val="left" w:pos="567"/>
          <w:tab w:val="left" w:leader="hyphen" w:pos="1701"/>
          <w:tab w:val="left" w:pos="3886"/>
          <w:tab w:val="right" w:pos="7371"/>
        </w:tabs>
        <w:overflowPunct/>
        <w:autoSpaceDE/>
        <w:adjustRightInd/>
        <w:spacing w:line="240" w:lineRule="auto"/>
        <w:ind w:left="1418" w:hanging="1418"/>
        <w:rPr>
          <w:rFonts w:ascii="Arial" w:hAnsi="Arial" w:cs="Arial"/>
          <w:b/>
          <w:i/>
          <w:iCs/>
          <w:spacing w:val="-3"/>
        </w:rPr>
      </w:pPr>
    </w:p>
    <w:p w14:paraId="55646122" w14:textId="06DC17F3" w:rsidR="00F7741A" w:rsidRDefault="00F7741A" w:rsidP="00F7741A">
      <w:pPr>
        <w:widowControl w:val="0"/>
        <w:tabs>
          <w:tab w:val="left" w:pos="284"/>
          <w:tab w:val="left" w:pos="567"/>
          <w:tab w:val="left" w:leader="hyphen" w:pos="1701"/>
          <w:tab w:val="left" w:pos="3886"/>
          <w:tab w:val="right" w:pos="7371"/>
        </w:tabs>
        <w:overflowPunct/>
        <w:autoSpaceDE/>
        <w:adjustRightInd/>
        <w:spacing w:line="240" w:lineRule="auto"/>
        <w:ind w:left="1418" w:hanging="1418"/>
        <w:rPr>
          <w:rFonts w:ascii="Arial" w:hAnsi="Arial" w:cs="Arial"/>
          <w:b/>
          <w:i/>
          <w:iCs/>
          <w:spacing w:val="-3"/>
        </w:rPr>
      </w:pPr>
      <w:r>
        <w:rPr>
          <w:rFonts w:ascii="Arial" w:hAnsi="Arial" w:cs="Arial"/>
          <w:b/>
          <w:i/>
          <w:iCs/>
          <w:spacing w:val="-3"/>
        </w:rPr>
        <w:t xml:space="preserve">        8.2.2     </w:t>
      </w:r>
      <w:r w:rsidR="00D429C7">
        <w:rPr>
          <w:rFonts w:ascii="Arial" w:hAnsi="Arial" w:cs="Arial"/>
          <w:b/>
          <w:i/>
          <w:iCs/>
          <w:spacing w:val="-3"/>
        </w:rPr>
        <w:t xml:space="preserve">  </w:t>
      </w:r>
      <w:r>
        <w:rPr>
          <w:rFonts w:ascii="Arial" w:hAnsi="Arial" w:cs="Arial"/>
          <w:b/>
          <w:i/>
          <w:iCs/>
          <w:spacing w:val="-3"/>
        </w:rPr>
        <w:t>Adoption du 1</w:t>
      </w:r>
      <w:r w:rsidRPr="00BD43A2">
        <w:rPr>
          <w:rFonts w:ascii="Arial" w:hAnsi="Arial" w:cs="Arial"/>
          <w:b/>
          <w:i/>
          <w:iCs/>
          <w:spacing w:val="-3"/>
          <w:vertAlign w:val="superscript"/>
        </w:rPr>
        <w:t>er</w:t>
      </w:r>
      <w:r>
        <w:rPr>
          <w:rFonts w:ascii="Arial" w:hAnsi="Arial" w:cs="Arial"/>
          <w:b/>
          <w:i/>
          <w:iCs/>
          <w:spacing w:val="-3"/>
        </w:rPr>
        <w:t xml:space="preserve"> Projet du Règlement 1004-1</w:t>
      </w:r>
      <w:r w:rsidRPr="00BD43A2">
        <w:rPr>
          <w:rFonts w:ascii="Arial" w:hAnsi="Arial" w:cs="Arial"/>
          <w:b/>
          <w:i/>
          <w:iCs/>
          <w:spacing w:val="-3"/>
        </w:rPr>
        <w:t xml:space="preserve"> </w:t>
      </w:r>
      <w:r>
        <w:rPr>
          <w:rFonts w:ascii="Arial" w:hAnsi="Arial" w:cs="Arial"/>
          <w:b/>
          <w:i/>
          <w:iCs/>
          <w:spacing w:val="-3"/>
        </w:rPr>
        <w:t>abrogeant le Règlement 1004 et régissant les comptes de taxes et les intérêts</w:t>
      </w:r>
    </w:p>
    <w:p w14:paraId="06EF3C62" w14:textId="77777777" w:rsidR="00F7741A" w:rsidRPr="00CE47CB" w:rsidRDefault="00F7741A" w:rsidP="00F7741A">
      <w:pPr>
        <w:widowControl w:val="0"/>
        <w:tabs>
          <w:tab w:val="left" w:pos="284"/>
          <w:tab w:val="left" w:pos="567"/>
          <w:tab w:val="left" w:leader="hyphen" w:pos="1701"/>
          <w:tab w:val="left" w:pos="3886"/>
          <w:tab w:val="right" w:pos="7371"/>
        </w:tabs>
        <w:overflowPunct/>
        <w:autoSpaceDE/>
        <w:adjustRightInd/>
        <w:spacing w:line="240" w:lineRule="auto"/>
        <w:ind w:left="1418" w:hanging="1418"/>
        <w:rPr>
          <w:rFonts w:ascii="Arial" w:hAnsi="Arial" w:cs="Arial"/>
          <w:b/>
          <w:i/>
          <w:iCs/>
          <w:spacing w:val="-3"/>
        </w:rPr>
      </w:pPr>
    </w:p>
    <w:p w14:paraId="22EC25B7" w14:textId="77777777" w:rsidR="00F7741A" w:rsidRDefault="00F7741A" w:rsidP="00F7741A">
      <w:pPr>
        <w:widowControl w:val="0"/>
        <w:overflowPunct/>
        <w:autoSpaceDE/>
        <w:adjustRightInd/>
        <w:spacing w:line="240" w:lineRule="auto"/>
        <w:rPr>
          <w:rFonts w:ascii="Arial" w:hAnsi="Arial" w:cs="Arial"/>
          <w:b/>
          <w:i/>
          <w:iCs/>
          <w:u w:val="single"/>
        </w:rPr>
      </w:pPr>
      <w:r>
        <w:rPr>
          <w:rFonts w:ascii="Arial" w:hAnsi="Arial" w:cs="Arial"/>
          <w:b/>
          <w:i/>
          <w:iCs/>
        </w:rPr>
        <w:t xml:space="preserve">9.     </w:t>
      </w:r>
      <w:r w:rsidRPr="002573CF">
        <w:rPr>
          <w:rFonts w:ascii="Arial" w:hAnsi="Arial" w:cs="Arial"/>
          <w:b/>
          <w:i/>
          <w:iCs/>
        </w:rPr>
        <w:t xml:space="preserve"> </w:t>
      </w:r>
      <w:r w:rsidRPr="002573CF">
        <w:rPr>
          <w:rFonts w:ascii="Arial" w:hAnsi="Arial" w:cs="Arial"/>
          <w:b/>
          <w:i/>
          <w:iCs/>
          <w:u w:val="single"/>
        </w:rPr>
        <w:t>Gestion et administration</w:t>
      </w:r>
    </w:p>
    <w:p w14:paraId="586F941A" w14:textId="77777777" w:rsidR="00F7741A" w:rsidRDefault="00F7741A" w:rsidP="00F7741A">
      <w:pPr>
        <w:widowControl w:val="0"/>
        <w:overflowPunct/>
        <w:autoSpaceDE/>
        <w:adjustRightInd/>
        <w:spacing w:line="240" w:lineRule="auto"/>
        <w:rPr>
          <w:rFonts w:ascii="Arial" w:hAnsi="Arial" w:cs="Arial"/>
          <w:b/>
          <w:i/>
          <w:iCs/>
          <w:u w:val="single"/>
        </w:rPr>
      </w:pPr>
    </w:p>
    <w:p w14:paraId="4B91933E" w14:textId="77777777" w:rsidR="00F7741A" w:rsidRDefault="00F7741A" w:rsidP="00F7741A">
      <w:pPr>
        <w:widowControl w:val="0"/>
        <w:overflowPunct/>
        <w:autoSpaceDE/>
        <w:adjustRightInd/>
        <w:spacing w:line="240" w:lineRule="auto"/>
        <w:ind w:left="1276" w:hanging="850"/>
        <w:rPr>
          <w:rFonts w:ascii="Arial" w:hAnsi="Arial" w:cs="Arial"/>
          <w:b/>
          <w:i/>
          <w:iCs/>
        </w:rPr>
      </w:pPr>
      <w:r>
        <w:rPr>
          <w:rFonts w:ascii="Arial" w:hAnsi="Arial" w:cs="Arial"/>
          <w:b/>
          <w:i/>
          <w:iCs/>
        </w:rPr>
        <w:t>9.1        Renouvellement de l’abonnement annuel à Québec Municipal pour 2023-2024</w:t>
      </w:r>
    </w:p>
    <w:p w14:paraId="2ACA9DA6" w14:textId="77777777" w:rsidR="00F7741A" w:rsidRDefault="00F7741A" w:rsidP="00F7741A">
      <w:pPr>
        <w:widowControl w:val="0"/>
        <w:overflowPunct/>
        <w:autoSpaceDE/>
        <w:adjustRightInd/>
        <w:spacing w:line="240" w:lineRule="auto"/>
        <w:ind w:left="1276" w:hanging="850"/>
        <w:rPr>
          <w:rFonts w:ascii="Arial" w:hAnsi="Arial" w:cs="Arial"/>
          <w:b/>
          <w:i/>
          <w:iCs/>
        </w:rPr>
      </w:pPr>
    </w:p>
    <w:p w14:paraId="5E3F8F37" w14:textId="67A29AF9" w:rsidR="00F7741A" w:rsidRDefault="00F7741A" w:rsidP="00F7741A">
      <w:pPr>
        <w:widowControl w:val="0"/>
        <w:tabs>
          <w:tab w:val="left" w:leader="hyphen" w:pos="1560"/>
          <w:tab w:val="left" w:pos="3886"/>
        </w:tabs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 xml:space="preserve">10.    </w:t>
      </w:r>
      <w:r w:rsidR="00806986">
        <w:rPr>
          <w:rFonts w:ascii="Arial" w:hAnsi="Arial" w:cs="Arial"/>
          <w:b/>
          <w:bCs/>
          <w:i/>
          <w:iCs/>
        </w:rPr>
        <w:t xml:space="preserve">  </w:t>
      </w:r>
      <w:r>
        <w:rPr>
          <w:rFonts w:ascii="Arial" w:hAnsi="Arial" w:cs="Arial"/>
          <w:b/>
          <w:bCs/>
          <w:i/>
          <w:iCs/>
        </w:rPr>
        <w:t xml:space="preserve"> </w:t>
      </w:r>
      <w:r w:rsidRPr="00F37EED">
        <w:rPr>
          <w:rFonts w:ascii="Arial" w:hAnsi="Arial" w:cs="Arial"/>
          <w:b/>
          <w:bCs/>
          <w:i/>
          <w:iCs/>
        </w:rPr>
        <w:t>Incendies</w:t>
      </w:r>
    </w:p>
    <w:p w14:paraId="312FC6A9" w14:textId="764C1B65" w:rsidR="00F7741A" w:rsidRPr="00E9638C" w:rsidRDefault="00F7741A" w:rsidP="00F7741A">
      <w:pPr>
        <w:widowControl w:val="0"/>
        <w:tabs>
          <w:tab w:val="left" w:leader="hyphen" w:pos="1701"/>
          <w:tab w:val="left" w:pos="3886"/>
        </w:tabs>
        <w:overflowPunct/>
        <w:autoSpaceDE/>
        <w:adjustRightInd/>
        <w:spacing w:line="240" w:lineRule="auto"/>
        <w:rPr>
          <w:rFonts w:ascii="Arial" w:hAnsi="Arial" w:cs="Arial"/>
          <w:b/>
          <w:i/>
          <w:iCs/>
        </w:rPr>
      </w:pPr>
      <w:r w:rsidRPr="00B40294">
        <w:rPr>
          <w:rFonts w:ascii="Arial" w:hAnsi="Arial" w:cs="Arial"/>
          <w:b/>
          <w:i/>
          <w:iCs/>
        </w:rPr>
        <w:t>11</w:t>
      </w:r>
      <w:r w:rsidRPr="00160163">
        <w:rPr>
          <w:rFonts w:ascii="Arial" w:hAnsi="Arial" w:cs="Arial"/>
          <w:b/>
          <w:i/>
          <w:iCs/>
        </w:rPr>
        <w:t>.      Urbanisme</w:t>
      </w:r>
    </w:p>
    <w:p w14:paraId="3DEE5A04" w14:textId="60C3EFB8" w:rsidR="00F7741A" w:rsidRPr="00E9638C" w:rsidRDefault="00F7741A" w:rsidP="00806986">
      <w:pPr>
        <w:widowControl w:val="0"/>
        <w:tabs>
          <w:tab w:val="left" w:leader="hyphen" w:pos="1701"/>
          <w:tab w:val="left" w:pos="3886"/>
        </w:tabs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i/>
          <w:iCs/>
        </w:rPr>
      </w:pPr>
      <w:r>
        <w:rPr>
          <w:rFonts w:ascii="Arial" w:hAnsi="Arial" w:cs="Arial"/>
          <w:b/>
          <w:bCs/>
          <w:i/>
          <w:iCs/>
        </w:rPr>
        <w:t xml:space="preserve">12.     </w:t>
      </w:r>
      <w:r w:rsidRPr="00B40294">
        <w:rPr>
          <w:rFonts w:ascii="Arial" w:hAnsi="Arial" w:cs="Arial"/>
          <w:b/>
          <w:bCs/>
          <w:i/>
          <w:iCs/>
        </w:rPr>
        <w:t xml:space="preserve"> Varia</w:t>
      </w:r>
    </w:p>
    <w:p w14:paraId="2BE2E896" w14:textId="57D053C3" w:rsidR="00F7741A" w:rsidRPr="00E9638C" w:rsidRDefault="00F7741A" w:rsidP="00806986">
      <w:pPr>
        <w:widowControl w:val="0"/>
        <w:tabs>
          <w:tab w:val="left" w:leader="hyphen" w:pos="1701"/>
          <w:tab w:val="left" w:pos="3886"/>
        </w:tabs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b/>
          <w:i/>
          <w:iCs/>
        </w:rPr>
      </w:pPr>
      <w:r>
        <w:rPr>
          <w:rFonts w:ascii="Arial" w:hAnsi="Arial" w:cs="Arial"/>
          <w:b/>
          <w:i/>
          <w:iCs/>
        </w:rPr>
        <w:t xml:space="preserve">13.      </w:t>
      </w:r>
      <w:r w:rsidRPr="00B40294">
        <w:rPr>
          <w:rFonts w:ascii="Arial" w:hAnsi="Arial" w:cs="Arial"/>
          <w:b/>
          <w:i/>
          <w:iCs/>
        </w:rPr>
        <w:t>Deuxième période de questions</w:t>
      </w:r>
    </w:p>
    <w:p w14:paraId="28CC3DAA" w14:textId="432A0108" w:rsidR="00430A2B" w:rsidRDefault="00F7741A" w:rsidP="00F7741A">
      <w:pPr>
        <w:widowControl w:val="0"/>
        <w:tabs>
          <w:tab w:val="left" w:leader="hyphen" w:pos="1701"/>
          <w:tab w:val="left" w:pos="3886"/>
        </w:tabs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b/>
          <w:i/>
          <w:sz w:val="24"/>
          <w:szCs w:val="24"/>
          <w:u w:val="single"/>
          <w:lang w:eastAsia="fr-FR"/>
        </w:rPr>
      </w:pPr>
      <w:r>
        <w:rPr>
          <w:rFonts w:ascii="Arial" w:hAnsi="Arial" w:cs="Arial"/>
          <w:b/>
          <w:i/>
          <w:iCs/>
        </w:rPr>
        <w:t xml:space="preserve">14.      </w:t>
      </w:r>
      <w:r w:rsidRPr="00B40294">
        <w:rPr>
          <w:rFonts w:ascii="Arial" w:hAnsi="Arial" w:cs="Arial"/>
          <w:b/>
          <w:i/>
          <w:iCs/>
        </w:rPr>
        <w:t>Levée de l’assemblée</w:t>
      </w:r>
    </w:p>
    <w:sectPr w:rsidR="00430A2B" w:rsidSect="0006439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20160" w:code="5"/>
      <w:pgMar w:top="1440" w:right="1800" w:bottom="1440" w:left="18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E3901" w14:textId="77777777" w:rsidR="00383417" w:rsidRDefault="00383417" w:rsidP="004156CB">
      <w:pPr>
        <w:spacing w:line="240" w:lineRule="auto"/>
      </w:pPr>
      <w:r>
        <w:separator/>
      </w:r>
    </w:p>
  </w:endnote>
  <w:endnote w:type="continuationSeparator" w:id="0">
    <w:p w14:paraId="46BD5000" w14:textId="77777777" w:rsidR="00383417" w:rsidRDefault="00383417" w:rsidP="004156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8B802" w14:textId="77777777" w:rsidR="004156CB" w:rsidRDefault="004156C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16AA9" w14:textId="77777777" w:rsidR="004156CB" w:rsidRDefault="004156CB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29B3D" w14:textId="77777777" w:rsidR="004156CB" w:rsidRDefault="004156C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D29C3" w14:textId="77777777" w:rsidR="00383417" w:rsidRDefault="00383417" w:rsidP="004156CB">
      <w:pPr>
        <w:spacing w:line="240" w:lineRule="auto"/>
      </w:pPr>
      <w:r>
        <w:separator/>
      </w:r>
    </w:p>
  </w:footnote>
  <w:footnote w:type="continuationSeparator" w:id="0">
    <w:p w14:paraId="002ACE72" w14:textId="77777777" w:rsidR="00383417" w:rsidRDefault="00383417" w:rsidP="004156C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5A226" w14:textId="1385EBCA" w:rsidR="004156CB" w:rsidRDefault="004156C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A7ED5" w14:textId="13B35AC9" w:rsidR="004156CB" w:rsidRDefault="004156CB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4560E" w14:textId="604D60C2" w:rsidR="004156CB" w:rsidRDefault="004156C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031CE"/>
    <w:multiLevelType w:val="multilevel"/>
    <w:tmpl w:val="CB50752A"/>
    <w:lvl w:ilvl="0">
      <w:start w:val="9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644" w:hanging="360"/>
      </w:pPr>
    </w:lvl>
    <w:lvl w:ilvl="2">
      <w:start w:val="1"/>
      <w:numFmt w:val="decimal"/>
      <w:lvlText w:val="%1.%2.%3"/>
      <w:lvlJc w:val="left"/>
      <w:pPr>
        <w:ind w:left="1288" w:hanging="720"/>
      </w:pPr>
    </w:lvl>
    <w:lvl w:ilvl="3">
      <w:start w:val="1"/>
      <w:numFmt w:val="decimal"/>
      <w:lvlText w:val="%1.%2.%3.%4"/>
      <w:lvlJc w:val="left"/>
      <w:pPr>
        <w:ind w:left="1572" w:hanging="720"/>
      </w:pPr>
    </w:lvl>
    <w:lvl w:ilvl="4">
      <w:start w:val="1"/>
      <w:numFmt w:val="decimal"/>
      <w:lvlText w:val="%1.%2.%3.%4.%5"/>
      <w:lvlJc w:val="left"/>
      <w:pPr>
        <w:ind w:left="2216" w:hanging="1080"/>
      </w:pPr>
    </w:lvl>
    <w:lvl w:ilvl="5">
      <w:start w:val="1"/>
      <w:numFmt w:val="decimal"/>
      <w:lvlText w:val="%1.%2.%3.%4.%5.%6"/>
      <w:lvlJc w:val="left"/>
      <w:pPr>
        <w:ind w:left="2500" w:hanging="1080"/>
      </w:pPr>
    </w:lvl>
    <w:lvl w:ilvl="6">
      <w:start w:val="1"/>
      <w:numFmt w:val="decimal"/>
      <w:lvlText w:val="%1.%2.%3.%4.%5.%6.%7"/>
      <w:lvlJc w:val="left"/>
      <w:pPr>
        <w:ind w:left="3144" w:hanging="1440"/>
      </w:pPr>
    </w:lvl>
    <w:lvl w:ilvl="7">
      <w:start w:val="1"/>
      <w:numFmt w:val="decimal"/>
      <w:lvlText w:val="%1.%2.%3.%4.%5.%6.%7.%8"/>
      <w:lvlJc w:val="left"/>
      <w:pPr>
        <w:ind w:left="3428" w:hanging="1440"/>
      </w:pPr>
    </w:lvl>
    <w:lvl w:ilvl="8">
      <w:start w:val="1"/>
      <w:numFmt w:val="decimal"/>
      <w:lvlText w:val="%1.%2.%3.%4.%5.%6.%7.%8.%9"/>
      <w:lvlJc w:val="left"/>
      <w:pPr>
        <w:ind w:left="4072" w:hanging="1800"/>
      </w:pPr>
    </w:lvl>
  </w:abstractNum>
  <w:abstractNum w:abstractNumId="1" w15:restartNumberingAfterBreak="0">
    <w:nsid w:val="32DD0D76"/>
    <w:multiLevelType w:val="multilevel"/>
    <w:tmpl w:val="0FAEE34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24" w:hanging="1800"/>
      </w:pPr>
      <w:rPr>
        <w:rFonts w:hint="default"/>
      </w:rPr>
    </w:lvl>
  </w:abstractNum>
  <w:abstractNum w:abstractNumId="2" w15:restartNumberingAfterBreak="0">
    <w:nsid w:val="3C1A7359"/>
    <w:multiLevelType w:val="multilevel"/>
    <w:tmpl w:val="20F0023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1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2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7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91" w:hanging="1800"/>
      </w:pPr>
      <w:rPr>
        <w:rFonts w:hint="default"/>
      </w:rPr>
    </w:lvl>
  </w:abstractNum>
  <w:abstractNum w:abstractNumId="3" w15:restartNumberingAfterBreak="0">
    <w:nsid w:val="50290C90"/>
    <w:multiLevelType w:val="multilevel"/>
    <w:tmpl w:val="20F0023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83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1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7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92" w:hanging="1800"/>
      </w:pPr>
      <w:rPr>
        <w:rFonts w:hint="default"/>
      </w:rPr>
    </w:lvl>
  </w:abstractNum>
  <w:abstractNum w:abstractNumId="4" w15:restartNumberingAfterBreak="0">
    <w:nsid w:val="5D623DDA"/>
    <w:multiLevelType w:val="hybridMultilevel"/>
    <w:tmpl w:val="D676132C"/>
    <w:lvl w:ilvl="0" w:tplc="8F9A7966">
      <w:start w:val="11"/>
      <w:numFmt w:val="decimal"/>
      <w:lvlText w:val="%1."/>
      <w:lvlJc w:val="left"/>
      <w:pPr>
        <w:ind w:left="927" w:hanging="360"/>
      </w:pPr>
    </w:lvl>
    <w:lvl w:ilvl="1" w:tplc="0C0C0019">
      <w:start w:val="1"/>
      <w:numFmt w:val="lowerLetter"/>
      <w:lvlText w:val="%2."/>
      <w:lvlJc w:val="left"/>
      <w:pPr>
        <w:ind w:left="1647" w:hanging="360"/>
      </w:pPr>
    </w:lvl>
    <w:lvl w:ilvl="2" w:tplc="0C0C001B">
      <w:start w:val="1"/>
      <w:numFmt w:val="lowerRoman"/>
      <w:lvlText w:val="%3."/>
      <w:lvlJc w:val="right"/>
      <w:pPr>
        <w:ind w:left="2367" w:hanging="180"/>
      </w:pPr>
    </w:lvl>
    <w:lvl w:ilvl="3" w:tplc="0C0C000F">
      <w:start w:val="1"/>
      <w:numFmt w:val="decimal"/>
      <w:lvlText w:val="%4."/>
      <w:lvlJc w:val="left"/>
      <w:pPr>
        <w:ind w:left="3087" w:hanging="360"/>
      </w:pPr>
    </w:lvl>
    <w:lvl w:ilvl="4" w:tplc="0C0C0019">
      <w:start w:val="1"/>
      <w:numFmt w:val="lowerLetter"/>
      <w:lvlText w:val="%5."/>
      <w:lvlJc w:val="left"/>
      <w:pPr>
        <w:ind w:left="3807" w:hanging="360"/>
      </w:pPr>
    </w:lvl>
    <w:lvl w:ilvl="5" w:tplc="0C0C001B">
      <w:start w:val="1"/>
      <w:numFmt w:val="lowerRoman"/>
      <w:lvlText w:val="%6."/>
      <w:lvlJc w:val="right"/>
      <w:pPr>
        <w:ind w:left="4527" w:hanging="180"/>
      </w:pPr>
    </w:lvl>
    <w:lvl w:ilvl="6" w:tplc="0C0C000F">
      <w:start w:val="1"/>
      <w:numFmt w:val="decimal"/>
      <w:lvlText w:val="%7."/>
      <w:lvlJc w:val="left"/>
      <w:pPr>
        <w:ind w:left="5247" w:hanging="360"/>
      </w:pPr>
    </w:lvl>
    <w:lvl w:ilvl="7" w:tplc="0C0C0019">
      <w:start w:val="1"/>
      <w:numFmt w:val="lowerLetter"/>
      <w:lvlText w:val="%8."/>
      <w:lvlJc w:val="left"/>
      <w:pPr>
        <w:ind w:left="5967" w:hanging="360"/>
      </w:pPr>
    </w:lvl>
    <w:lvl w:ilvl="8" w:tplc="0C0C001B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F567768"/>
    <w:multiLevelType w:val="hybridMultilevel"/>
    <w:tmpl w:val="14CAEA4E"/>
    <w:lvl w:ilvl="0" w:tplc="98BA9AC6">
      <w:start w:val="9"/>
      <w:numFmt w:val="bullet"/>
      <w:lvlText w:val="-"/>
      <w:lvlJc w:val="left"/>
      <w:pPr>
        <w:ind w:left="1211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 w15:restartNumberingAfterBreak="0">
    <w:nsid w:val="733A598A"/>
    <w:multiLevelType w:val="hybridMultilevel"/>
    <w:tmpl w:val="AE963710"/>
    <w:lvl w:ilvl="0" w:tplc="130E78B2">
      <w:start w:val="10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647" w:hanging="360"/>
      </w:pPr>
    </w:lvl>
    <w:lvl w:ilvl="2" w:tplc="0C0C001B" w:tentative="1">
      <w:start w:val="1"/>
      <w:numFmt w:val="lowerRoman"/>
      <w:lvlText w:val="%3."/>
      <w:lvlJc w:val="right"/>
      <w:pPr>
        <w:ind w:left="2367" w:hanging="180"/>
      </w:pPr>
    </w:lvl>
    <w:lvl w:ilvl="3" w:tplc="0C0C000F" w:tentative="1">
      <w:start w:val="1"/>
      <w:numFmt w:val="decimal"/>
      <w:lvlText w:val="%4."/>
      <w:lvlJc w:val="left"/>
      <w:pPr>
        <w:ind w:left="3087" w:hanging="360"/>
      </w:pPr>
    </w:lvl>
    <w:lvl w:ilvl="4" w:tplc="0C0C0019" w:tentative="1">
      <w:start w:val="1"/>
      <w:numFmt w:val="lowerLetter"/>
      <w:lvlText w:val="%5."/>
      <w:lvlJc w:val="left"/>
      <w:pPr>
        <w:ind w:left="3807" w:hanging="360"/>
      </w:pPr>
    </w:lvl>
    <w:lvl w:ilvl="5" w:tplc="0C0C001B" w:tentative="1">
      <w:start w:val="1"/>
      <w:numFmt w:val="lowerRoman"/>
      <w:lvlText w:val="%6."/>
      <w:lvlJc w:val="right"/>
      <w:pPr>
        <w:ind w:left="4527" w:hanging="180"/>
      </w:pPr>
    </w:lvl>
    <w:lvl w:ilvl="6" w:tplc="0C0C000F" w:tentative="1">
      <w:start w:val="1"/>
      <w:numFmt w:val="decimal"/>
      <w:lvlText w:val="%7."/>
      <w:lvlJc w:val="left"/>
      <w:pPr>
        <w:ind w:left="5247" w:hanging="360"/>
      </w:pPr>
    </w:lvl>
    <w:lvl w:ilvl="7" w:tplc="0C0C0019" w:tentative="1">
      <w:start w:val="1"/>
      <w:numFmt w:val="lowerLetter"/>
      <w:lvlText w:val="%8."/>
      <w:lvlJc w:val="left"/>
      <w:pPr>
        <w:ind w:left="5967" w:hanging="360"/>
      </w:pPr>
    </w:lvl>
    <w:lvl w:ilvl="8" w:tplc="0C0C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22101298">
    <w:abstractNumId w:val="3"/>
  </w:num>
  <w:num w:numId="2" w16cid:durableId="838232282">
    <w:abstractNumId w:val="3"/>
  </w:num>
  <w:num w:numId="3" w16cid:durableId="1774203328">
    <w:abstractNumId w:val="2"/>
  </w:num>
  <w:num w:numId="4" w16cid:durableId="2114587122">
    <w:abstractNumId w:val="0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07872446">
    <w:abstractNumId w:val="4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15826879">
    <w:abstractNumId w:val="5"/>
  </w:num>
  <w:num w:numId="7" w16cid:durableId="1043404407">
    <w:abstractNumId w:val="6"/>
  </w:num>
  <w:num w:numId="8" w16cid:durableId="151021299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084604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A13"/>
    <w:rsid w:val="0000747B"/>
    <w:rsid w:val="0001010C"/>
    <w:rsid w:val="00013DAB"/>
    <w:rsid w:val="00020F0F"/>
    <w:rsid w:val="00027E1E"/>
    <w:rsid w:val="00040951"/>
    <w:rsid w:val="00063360"/>
    <w:rsid w:val="0006439C"/>
    <w:rsid w:val="00087024"/>
    <w:rsid w:val="00090AF6"/>
    <w:rsid w:val="000B3A72"/>
    <w:rsid w:val="000E0612"/>
    <w:rsid w:val="000F4030"/>
    <w:rsid w:val="000F655B"/>
    <w:rsid w:val="00111AC1"/>
    <w:rsid w:val="001207BD"/>
    <w:rsid w:val="00122FAA"/>
    <w:rsid w:val="001630D1"/>
    <w:rsid w:val="00167AAD"/>
    <w:rsid w:val="0019626E"/>
    <w:rsid w:val="001B4739"/>
    <w:rsid w:val="001B5BDF"/>
    <w:rsid w:val="001B5F57"/>
    <w:rsid w:val="001D7FC0"/>
    <w:rsid w:val="002128DF"/>
    <w:rsid w:val="00214183"/>
    <w:rsid w:val="00226D40"/>
    <w:rsid w:val="00234CB8"/>
    <w:rsid w:val="00234CFA"/>
    <w:rsid w:val="0023538A"/>
    <w:rsid w:val="002460CB"/>
    <w:rsid w:val="002519BE"/>
    <w:rsid w:val="0025588A"/>
    <w:rsid w:val="00262F10"/>
    <w:rsid w:val="00263CA1"/>
    <w:rsid w:val="00273EFC"/>
    <w:rsid w:val="00277D5B"/>
    <w:rsid w:val="00291266"/>
    <w:rsid w:val="002A3D80"/>
    <w:rsid w:val="002D006F"/>
    <w:rsid w:val="002F2409"/>
    <w:rsid w:val="00303629"/>
    <w:rsid w:val="00311ACA"/>
    <w:rsid w:val="003400B0"/>
    <w:rsid w:val="003478C1"/>
    <w:rsid w:val="00364B35"/>
    <w:rsid w:val="00383417"/>
    <w:rsid w:val="00397E87"/>
    <w:rsid w:val="003A6A1C"/>
    <w:rsid w:val="003B6BE7"/>
    <w:rsid w:val="003C391D"/>
    <w:rsid w:val="003D17E9"/>
    <w:rsid w:val="003E15E1"/>
    <w:rsid w:val="00404B95"/>
    <w:rsid w:val="004156CB"/>
    <w:rsid w:val="0042011A"/>
    <w:rsid w:val="00430A2B"/>
    <w:rsid w:val="0043765E"/>
    <w:rsid w:val="004401C4"/>
    <w:rsid w:val="00450C97"/>
    <w:rsid w:val="00451307"/>
    <w:rsid w:val="00456378"/>
    <w:rsid w:val="00461466"/>
    <w:rsid w:val="00464EE1"/>
    <w:rsid w:val="004B24AE"/>
    <w:rsid w:val="004B24D3"/>
    <w:rsid w:val="004E07ED"/>
    <w:rsid w:val="004E35D7"/>
    <w:rsid w:val="00507F9A"/>
    <w:rsid w:val="0052455F"/>
    <w:rsid w:val="00525B42"/>
    <w:rsid w:val="0053217D"/>
    <w:rsid w:val="0054249D"/>
    <w:rsid w:val="00544EB0"/>
    <w:rsid w:val="005702F9"/>
    <w:rsid w:val="005769BD"/>
    <w:rsid w:val="005E69A8"/>
    <w:rsid w:val="00622D21"/>
    <w:rsid w:val="006723DF"/>
    <w:rsid w:val="00673038"/>
    <w:rsid w:val="00695396"/>
    <w:rsid w:val="006A3DD2"/>
    <w:rsid w:val="006B11A2"/>
    <w:rsid w:val="006F0AE5"/>
    <w:rsid w:val="006F5ADC"/>
    <w:rsid w:val="00705C0A"/>
    <w:rsid w:val="007430CE"/>
    <w:rsid w:val="00760148"/>
    <w:rsid w:val="00781CEA"/>
    <w:rsid w:val="007D020B"/>
    <w:rsid w:val="007D03A6"/>
    <w:rsid w:val="007D1494"/>
    <w:rsid w:val="007F16E8"/>
    <w:rsid w:val="007F2A8B"/>
    <w:rsid w:val="007F792E"/>
    <w:rsid w:val="0080538F"/>
    <w:rsid w:val="0080586C"/>
    <w:rsid w:val="00806986"/>
    <w:rsid w:val="00821F90"/>
    <w:rsid w:val="00847847"/>
    <w:rsid w:val="00847DA3"/>
    <w:rsid w:val="008600C2"/>
    <w:rsid w:val="00887980"/>
    <w:rsid w:val="00890C55"/>
    <w:rsid w:val="00897ABB"/>
    <w:rsid w:val="008B0891"/>
    <w:rsid w:val="008B6A99"/>
    <w:rsid w:val="008B6DD9"/>
    <w:rsid w:val="008C6103"/>
    <w:rsid w:val="008C610A"/>
    <w:rsid w:val="008C619E"/>
    <w:rsid w:val="008D043A"/>
    <w:rsid w:val="008E6B59"/>
    <w:rsid w:val="008F19B2"/>
    <w:rsid w:val="008F1B12"/>
    <w:rsid w:val="008F42F6"/>
    <w:rsid w:val="009072E7"/>
    <w:rsid w:val="0092687B"/>
    <w:rsid w:val="0097255A"/>
    <w:rsid w:val="00976986"/>
    <w:rsid w:val="00994CA3"/>
    <w:rsid w:val="009A5E7C"/>
    <w:rsid w:val="009A66E4"/>
    <w:rsid w:val="009B3DD6"/>
    <w:rsid w:val="009C3701"/>
    <w:rsid w:val="00A35F83"/>
    <w:rsid w:val="00A47D11"/>
    <w:rsid w:val="00A52938"/>
    <w:rsid w:val="00A6626E"/>
    <w:rsid w:val="00A67AEF"/>
    <w:rsid w:val="00A77AD8"/>
    <w:rsid w:val="00A805CB"/>
    <w:rsid w:val="00A81257"/>
    <w:rsid w:val="00A8443F"/>
    <w:rsid w:val="00A92346"/>
    <w:rsid w:val="00AA46BF"/>
    <w:rsid w:val="00AB1731"/>
    <w:rsid w:val="00AC3D77"/>
    <w:rsid w:val="00AF0F23"/>
    <w:rsid w:val="00B027D5"/>
    <w:rsid w:val="00B02A55"/>
    <w:rsid w:val="00B14D72"/>
    <w:rsid w:val="00B249D6"/>
    <w:rsid w:val="00B35136"/>
    <w:rsid w:val="00B356FB"/>
    <w:rsid w:val="00B3586A"/>
    <w:rsid w:val="00B4607B"/>
    <w:rsid w:val="00B665A0"/>
    <w:rsid w:val="00B92D73"/>
    <w:rsid w:val="00BD086D"/>
    <w:rsid w:val="00BE30EE"/>
    <w:rsid w:val="00BE4779"/>
    <w:rsid w:val="00BF6A76"/>
    <w:rsid w:val="00C01571"/>
    <w:rsid w:val="00C15BEE"/>
    <w:rsid w:val="00C22297"/>
    <w:rsid w:val="00C31569"/>
    <w:rsid w:val="00C31B56"/>
    <w:rsid w:val="00C35798"/>
    <w:rsid w:val="00C75AB5"/>
    <w:rsid w:val="00C80213"/>
    <w:rsid w:val="00CB7B85"/>
    <w:rsid w:val="00CC01AF"/>
    <w:rsid w:val="00CD023A"/>
    <w:rsid w:val="00CD44D6"/>
    <w:rsid w:val="00CD5C66"/>
    <w:rsid w:val="00CE022C"/>
    <w:rsid w:val="00CE3310"/>
    <w:rsid w:val="00D1756B"/>
    <w:rsid w:val="00D429C7"/>
    <w:rsid w:val="00D53470"/>
    <w:rsid w:val="00D5684E"/>
    <w:rsid w:val="00D810C1"/>
    <w:rsid w:val="00D972FF"/>
    <w:rsid w:val="00DA0BB6"/>
    <w:rsid w:val="00DB4A47"/>
    <w:rsid w:val="00DC0A61"/>
    <w:rsid w:val="00DD25BF"/>
    <w:rsid w:val="00E04CC8"/>
    <w:rsid w:val="00E07E17"/>
    <w:rsid w:val="00E27029"/>
    <w:rsid w:val="00E316F7"/>
    <w:rsid w:val="00E51817"/>
    <w:rsid w:val="00E72A73"/>
    <w:rsid w:val="00E85C46"/>
    <w:rsid w:val="00E9638C"/>
    <w:rsid w:val="00E96B35"/>
    <w:rsid w:val="00EA03F2"/>
    <w:rsid w:val="00EA2185"/>
    <w:rsid w:val="00EA4A9C"/>
    <w:rsid w:val="00EA4D7A"/>
    <w:rsid w:val="00ED6A13"/>
    <w:rsid w:val="00F3025C"/>
    <w:rsid w:val="00F513E1"/>
    <w:rsid w:val="00F7026D"/>
    <w:rsid w:val="00F7741A"/>
    <w:rsid w:val="00F857C9"/>
    <w:rsid w:val="00FA48C5"/>
    <w:rsid w:val="00FA52F6"/>
    <w:rsid w:val="00FB2348"/>
    <w:rsid w:val="00FC15B9"/>
    <w:rsid w:val="00FC4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5B0D20"/>
  <w15:chartTrackingRefBased/>
  <w15:docId w15:val="{A9719453-B434-4AE9-96C9-31B70174F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6A13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link w:val="ParagraphedelisteCar"/>
    <w:uiPriority w:val="34"/>
    <w:qFormat/>
    <w:rsid w:val="00ED6A13"/>
    <w:pPr>
      <w:ind w:left="720"/>
      <w:contextualSpacing/>
    </w:pPr>
  </w:style>
  <w:style w:type="character" w:customStyle="1" w:styleId="ParagraphedelisteCar">
    <w:name w:val="Paragraphe de liste Car"/>
    <w:link w:val="Paragraphedeliste"/>
    <w:uiPriority w:val="34"/>
    <w:locked/>
    <w:rsid w:val="00ED6A13"/>
    <w:rPr>
      <w:rFonts w:ascii="Times New Roman" w:eastAsia="Times New Roman" w:hAnsi="Times New Roman" w:cs="Times New Roman"/>
      <w:sz w:val="20"/>
      <w:szCs w:val="20"/>
      <w:lang w:eastAsia="fr-CA"/>
    </w:rPr>
  </w:style>
  <w:style w:type="character" w:styleId="Lienhypertexte">
    <w:name w:val="Hyperlink"/>
    <w:unhideWhenUsed/>
    <w:rsid w:val="00ED6A13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4156CB"/>
    <w:pPr>
      <w:tabs>
        <w:tab w:val="center" w:pos="4320"/>
        <w:tab w:val="right" w:pos="8640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156CB"/>
    <w:rPr>
      <w:rFonts w:ascii="Times New Roman" w:eastAsia="Times New Roman" w:hAnsi="Times New Roman" w:cs="Times New Roman"/>
      <w:sz w:val="20"/>
      <w:szCs w:val="20"/>
      <w:lang w:eastAsia="fr-CA"/>
    </w:rPr>
  </w:style>
  <w:style w:type="paragraph" w:styleId="Pieddepage">
    <w:name w:val="footer"/>
    <w:basedOn w:val="Normal"/>
    <w:link w:val="PieddepageCar"/>
    <w:uiPriority w:val="99"/>
    <w:unhideWhenUsed/>
    <w:rsid w:val="004156CB"/>
    <w:pPr>
      <w:tabs>
        <w:tab w:val="center" w:pos="4320"/>
        <w:tab w:val="right" w:pos="8640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156CB"/>
    <w:rPr>
      <w:rFonts w:ascii="Times New Roman" w:eastAsia="Times New Roman" w:hAnsi="Times New Roman" w:cs="Times New Roman"/>
      <w:sz w:val="20"/>
      <w:szCs w:val="20"/>
      <w:lang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E4CCF6-4C88-4D9F-A053-97E6F36FF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1</Pages>
  <Words>340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Direction General NDDLP</dc:creator>
  <cp:keywords/>
  <dc:description/>
  <cp:lastModifiedBy>Chantal Delisle</cp:lastModifiedBy>
  <cp:revision>63</cp:revision>
  <cp:lastPrinted>2022-12-01T20:25:00Z</cp:lastPrinted>
  <dcterms:created xsi:type="dcterms:W3CDTF">2022-06-23T15:43:00Z</dcterms:created>
  <dcterms:modified xsi:type="dcterms:W3CDTF">2023-01-17T19:45:00Z</dcterms:modified>
</cp:coreProperties>
</file>